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F1E46" w14:textId="27F24683" w:rsidR="002F3521" w:rsidRDefault="00990414" w:rsidP="00990414">
      <w:pPr>
        <w:pStyle w:val="Tunnistetiedot"/>
      </w:pPr>
      <w:r>
        <w:tab/>
      </w:r>
    </w:p>
    <w:p w14:paraId="69EBF253" w14:textId="2BD3C862" w:rsidR="00990414" w:rsidRDefault="002F3521" w:rsidP="0090420F">
      <w:pPr>
        <w:pStyle w:val="Tunnistetiedot"/>
        <w:spacing w:before="240"/>
      </w:pPr>
      <w:r>
        <w:tab/>
      </w:r>
    </w:p>
    <w:p w14:paraId="1BBC5C9B" w14:textId="61416377" w:rsidR="001D4999" w:rsidRDefault="0090420F" w:rsidP="00B65D0D">
      <w:pPr>
        <w:pStyle w:val="Vastaanottaja"/>
        <w:tabs>
          <w:tab w:val="clear" w:pos="2556"/>
          <w:tab w:val="clear" w:pos="2608"/>
          <w:tab w:val="clear" w:pos="5254"/>
          <w:tab w:val="left" w:pos="3270"/>
        </w:tabs>
        <w:spacing w:before="240"/>
      </w:pPr>
      <w:r>
        <w:t>Lahden kaupunki</w:t>
      </w:r>
    </w:p>
    <w:p w14:paraId="243962DA" w14:textId="4143A416" w:rsidR="00990414" w:rsidRDefault="0090420F" w:rsidP="00B65D0D">
      <w:pPr>
        <w:pStyle w:val="Vastaanottaja"/>
        <w:tabs>
          <w:tab w:val="clear" w:pos="2556"/>
          <w:tab w:val="clear" w:pos="2608"/>
          <w:tab w:val="clear" w:pos="5254"/>
          <w:tab w:val="left" w:pos="3270"/>
        </w:tabs>
      </w:pPr>
      <w:r>
        <w:t>Kaupunkiympäristön palvelualue</w:t>
      </w:r>
    </w:p>
    <w:p w14:paraId="552DED0F" w14:textId="35990713" w:rsidR="00246034" w:rsidRPr="000B6646" w:rsidRDefault="000B130E" w:rsidP="000B6646">
      <w:pPr>
        <w:pStyle w:val="Heading1"/>
      </w:pPr>
      <w:r w:rsidRPr="000B130E">
        <w:t>Asemantaustanpuisto</w:t>
      </w:r>
      <w:r>
        <w:t xml:space="preserve">, </w:t>
      </w:r>
      <w:proofErr w:type="spellStart"/>
      <w:r>
        <w:t>Launeen</w:t>
      </w:r>
      <w:proofErr w:type="spellEnd"/>
      <w:r>
        <w:t xml:space="preserve"> perhepuiston vesileikkipaikka</w:t>
      </w:r>
    </w:p>
    <w:p w14:paraId="0405A96A" w14:textId="6BA26E63" w:rsidR="00B23DD1" w:rsidRPr="00620252" w:rsidRDefault="0090420F" w:rsidP="000B6646">
      <w:pPr>
        <w:pStyle w:val="Heading2"/>
      </w:pPr>
      <w:r w:rsidRPr="256A3FB2">
        <w:rPr>
          <w:rStyle w:val="Heading3Char"/>
        </w:rPr>
        <w:t xml:space="preserve">1. </w:t>
      </w:r>
      <w:r w:rsidR="00604CCA" w:rsidRPr="256A3FB2">
        <w:rPr>
          <w:rStyle w:val="Heading3Char"/>
        </w:rPr>
        <w:t>HANKKEEN YLEISKUVAUS</w:t>
      </w:r>
      <w:r w:rsidR="00975011">
        <w:t xml:space="preserve"> </w:t>
      </w:r>
    </w:p>
    <w:p w14:paraId="065F0F08" w14:textId="574D793E" w:rsidR="000B130E" w:rsidRDefault="000B130E" w:rsidP="000B130E">
      <w:pPr>
        <w:ind w:left="0"/>
      </w:pPr>
      <w:r>
        <w:t xml:space="preserve">Suunnittelualue sijaitsee Lahden kaupungissa Asemantaustan (25) kaupunginosassa. </w:t>
      </w:r>
      <w:r w:rsidRPr="000B130E">
        <w:t>Suunnittelualueella on voimassa asemakaava 398A-273a (20.9.1985).</w:t>
      </w:r>
      <w:r w:rsidRPr="00100350">
        <w:t xml:space="preserve"> </w:t>
      </w:r>
      <w:r w:rsidR="00C11369">
        <w:t xml:space="preserve">Suunnittelualue sijoittuu puiston keskelle ja rajautuu kerhotaloon sekä olemassa oleviin puistoraitteihin. </w:t>
      </w:r>
    </w:p>
    <w:p w14:paraId="6188992C" w14:textId="2F8D3B94" w:rsidR="000B130E" w:rsidRDefault="00C11369" w:rsidP="000B130E">
      <w:pPr>
        <w:ind w:left="0"/>
      </w:pPr>
      <w:r w:rsidRPr="00C11369">
        <w:rPr>
          <w:noProof/>
        </w:rPr>
        <w:drawing>
          <wp:inline distT="0" distB="0" distL="0" distR="0" wp14:anchorId="063C43B2" wp14:editId="50FDB172">
            <wp:extent cx="4321163" cy="4591050"/>
            <wp:effectExtent l="0" t="0" r="3810" b="0"/>
            <wp:docPr id="1826441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441646" name=""/>
                    <pic:cNvPicPr/>
                  </pic:nvPicPr>
                  <pic:blipFill>
                    <a:blip r:embed="rId11"/>
                    <a:stretch>
                      <a:fillRect/>
                    </a:stretch>
                  </pic:blipFill>
                  <pic:spPr>
                    <a:xfrm>
                      <a:off x="0" y="0"/>
                      <a:ext cx="4325000" cy="4595126"/>
                    </a:xfrm>
                    <a:prstGeom prst="rect">
                      <a:avLst/>
                    </a:prstGeom>
                  </pic:spPr>
                </pic:pic>
              </a:graphicData>
            </a:graphic>
          </wp:inline>
        </w:drawing>
      </w:r>
    </w:p>
    <w:p w14:paraId="4EFA6467" w14:textId="59E9DF22" w:rsidR="000B130E" w:rsidRDefault="00C11369" w:rsidP="00C11369">
      <w:pPr>
        <w:ind w:left="0"/>
      </w:pPr>
      <w:r>
        <w:t xml:space="preserve">Suunnittelualue on osa </w:t>
      </w:r>
      <w:proofErr w:type="spellStart"/>
      <w:r>
        <w:t>Launeen</w:t>
      </w:r>
      <w:proofErr w:type="spellEnd"/>
      <w:r>
        <w:t xml:space="preserve"> perhepuiston monipuolista leikkipuistoa ja liittyy myös Keskuspuiston laajempaan puistokokonaisuuteen. Nykyinen vesileikkipaikka on ollut poissa käytöstä vesivuodon ja toimimattomien laitteiden vuoksi. Suunnittelun tavoitteena on uudistaa </w:t>
      </w:r>
      <w:r>
        <w:lastRenderedPageBreak/>
        <w:t xml:space="preserve">vesileikkipaikka monipuoliseksi vesileikkialueeksi eri ikäiset lapset ja esteettömyys huomioiden. Vesileikkipaikkaa rajaavat kasvillisuusalueet säilytetään. </w:t>
      </w:r>
    </w:p>
    <w:p w14:paraId="41BBFCF3" w14:textId="1DED0771" w:rsidR="00C11369" w:rsidRDefault="00C11369" w:rsidP="00C11369">
      <w:pPr>
        <w:ind w:left="0"/>
      </w:pPr>
      <w:r>
        <w:t xml:space="preserve">Suunnitelma perustuu 2024 laadittuun </w:t>
      </w:r>
      <w:proofErr w:type="spellStart"/>
      <w:r>
        <w:t>Launeen</w:t>
      </w:r>
      <w:proofErr w:type="spellEnd"/>
      <w:r>
        <w:t xml:space="preserve"> Keskuspuiston yleissuunnitelmaan. </w:t>
      </w:r>
    </w:p>
    <w:p w14:paraId="439DFF4E" w14:textId="66F07A1A" w:rsidR="0090420F" w:rsidRDefault="0090420F" w:rsidP="000B6646">
      <w:pPr>
        <w:pStyle w:val="Heading3"/>
        <w:ind w:left="0"/>
      </w:pPr>
      <w:r>
        <w:t>2.</w:t>
      </w:r>
      <w:r w:rsidR="00604CCA">
        <w:t xml:space="preserve"> </w:t>
      </w:r>
      <w:r>
        <w:t xml:space="preserve"> </w:t>
      </w:r>
      <w:r w:rsidR="00C853BF">
        <w:t>LÄHTÖKOHDAT JA NYKYTILANNE</w:t>
      </w:r>
    </w:p>
    <w:p w14:paraId="4D457F41" w14:textId="7E2FC3AA" w:rsidR="00810018" w:rsidRDefault="001B6D6C" w:rsidP="000B6646">
      <w:pPr>
        <w:ind w:left="0"/>
      </w:pPr>
      <w:r>
        <w:t xml:space="preserve">Nykyinen vesileikkipaikka on rakennettu vuonna 1991. Vesileikkipaikalla on purouoma ja pieni lampi, sekä pumpulla toimiva vesileikkiväline, joka on ollut epäkunnossa jo useamman vuoden. Lisäksi alueella on keinut ja hiekkalaatikoita. Aluetta ympäröivä puusto on hyväkuntoista, mutta pensasryhmissä on vieraslajia, viitapihlaja-angervoa. </w:t>
      </w:r>
    </w:p>
    <w:p w14:paraId="48E800CA" w14:textId="77777777" w:rsidR="00876079" w:rsidRDefault="00876079" w:rsidP="000B6646">
      <w:pPr>
        <w:ind w:left="0"/>
        <w:rPr>
          <w:rStyle w:val="Strong"/>
        </w:rPr>
      </w:pPr>
    </w:p>
    <w:p w14:paraId="62787307" w14:textId="4ECDD16C" w:rsidR="006D3679" w:rsidRDefault="006D3679" w:rsidP="000B6646">
      <w:pPr>
        <w:ind w:left="0"/>
        <w:rPr>
          <w:rStyle w:val="Strong"/>
        </w:rPr>
      </w:pPr>
      <w:r>
        <w:rPr>
          <w:rStyle w:val="Strong"/>
        </w:rPr>
        <w:t>Suunnittelun kestävyystavoitteet</w:t>
      </w:r>
    </w:p>
    <w:p w14:paraId="186F3063" w14:textId="7CA00AAC" w:rsidR="00876079" w:rsidRPr="00876079" w:rsidRDefault="00876079" w:rsidP="000B6646">
      <w:pPr>
        <w:ind w:left="0"/>
      </w:pPr>
      <w:r w:rsidRPr="00876079">
        <w:t xml:space="preserve">Suunnittelualueella on vieraslajeja, jotka suunnitellaan poistettaviksi rakentamisen yhteydessä. </w:t>
      </w:r>
      <w:r>
        <w:t xml:space="preserve">Rakentamisessa hyödynnetään olemassa olevia rakennekerroksia mahdollisuuksien mukaan. </w:t>
      </w:r>
    </w:p>
    <w:p w14:paraId="4307D169" w14:textId="1CE6F64A" w:rsidR="00B536E1" w:rsidRDefault="00B536E1" w:rsidP="000B6646">
      <w:pPr>
        <w:ind w:left="0"/>
        <w:rPr>
          <w:rStyle w:val="Strong"/>
        </w:rPr>
      </w:pPr>
      <w:r>
        <w:rPr>
          <w:rStyle w:val="Strong"/>
        </w:rPr>
        <w:t>Pohja</w:t>
      </w:r>
      <w:r w:rsidR="000105EF">
        <w:rPr>
          <w:rStyle w:val="Strong"/>
        </w:rPr>
        <w:t>olo</w:t>
      </w:r>
      <w:r>
        <w:rPr>
          <w:rStyle w:val="Strong"/>
        </w:rPr>
        <w:t>suhteet</w:t>
      </w:r>
    </w:p>
    <w:p w14:paraId="3551E9CE" w14:textId="77777777" w:rsidR="00324782" w:rsidRDefault="00324782" w:rsidP="00324782">
      <w:pPr>
        <w:ind w:left="0"/>
      </w:pPr>
      <w:r>
        <w:t>Suunnittelualueelle on tehty puistosuunnittelun yhteydessä pohjatutkimusohjelma. Lähimmät aiemmin tehdyt pohjatutkimukset sijaitsevat 50…100 m päässä suunnittelualueelta. Suunnittelualueen on arvioitu olevan savea tai savista silttiä maaperäkartan ja aiempien tutkimusten perusteella.</w:t>
      </w:r>
    </w:p>
    <w:p w14:paraId="1C63D1DF" w14:textId="7C67304B" w:rsidR="0090420F" w:rsidRDefault="0090420F" w:rsidP="000B6646">
      <w:pPr>
        <w:pStyle w:val="Heading3"/>
        <w:ind w:left="0"/>
      </w:pPr>
      <w:r>
        <w:t xml:space="preserve">3. </w:t>
      </w:r>
      <w:r w:rsidR="00C853BF">
        <w:t>ALUEEN JÄSENTELY JA TOIMINNOT</w:t>
      </w:r>
    </w:p>
    <w:p w14:paraId="329E2F16" w14:textId="09DB92FC" w:rsidR="00810018" w:rsidRPr="00810018" w:rsidRDefault="00810018" w:rsidP="00810018">
      <w:pPr>
        <w:ind w:left="0"/>
      </w:pPr>
      <w:r w:rsidRPr="00810018">
        <w:t xml:space="preserve">Alueen teema on valittu asukas- ja käyttäjä-äänestyksellä, jonka voitti selkeällä enemmistöllä merirosvoteemainen Merirosvojen loiskuva lahti. Alueen keskelle rakentuu </w:t>
      </w:r>
      <w:proofErr w:type="spellStart"/>
      <w:r w:rsidRPr="00810018">
        <w:t>Splashpad</w:t>
      </w:r>
      <w:proofErr w:type="spellEnd"/>
      <w:r w:rsidRPr="00810018">
        <w:t xml:space="preserve"> -vesileikkialue, joka koostuu maasta nousevista vesisuihkuista</w:t>
      </w:r>
      <w:r w:rsidR="000227E4">
        <w:t xml:space="preserve"> </w:t>
      </w:r>
      <w:r w:rsidRPr="00810018">
        <w:t xml:space="preserve">sekä vettä suihkuttavista teemavälineistä. Käyttäjä aktivoi suihkut </w:t>
      </w:r>
      <w:r w:rsidR="000227E4">
        <w:t>toimintaan</w:t>
      </w:r>
      <w:r w:rsidRPr="00810018">
        <w:t>.</w:t>
      </w:r>
      <w:r>
        <w:t xml:space="preserve"> </w:t>
      </w:r>
      <w:r w:rsidRPr="00810018">
        <w:t xml:space="preserve">Vesileikkialueen eteläosaan sijoitetaan pienten laivojen uittouoma, jossa veden virtausta voi säädellä sulkulaitteilla. </w:t>
      </w:r>
    </w:p>
    <w:p w14:paraId="79811B02" w14:textId="77777777" w:rsidR="00810018" w:rsidRPr="00810018" w:rsidRDefault="00810018" w:rsidP="00810018">
      <w:pPr>
        <w:ind w:left="0"/>
      </w:pPr>
      <w:r w:rsidRPr="00810018">
        <w:t xml:space="preserve">Merirosvoteemaa tuetaan varsinaisen vesileikin ympärillä uusilla leikkivälineillä: merirosvolaiva, jossa on tasapainoilua, kiipeilyä ja liuku, sekä meriteemaan sopivilla eläinhahmoilla ja kuvioilla. </w:t>
      </w:r>
    </w:p>
    <w:p w14:paraId="68F60885" w14:textId="77777777" w:rsidR="00810018" w:rsidRPr="00810018" w:rsidRDefault="00810018" w:rsidP="00810018">
      <w:pPr>
        <w:ind w:left="0"/>
      </w:pPr>
      <w:r w:rsidRPr="00810018">
        <w:t xml:space="preserve">Vesileikkialueelle toteutetaan uusi pergola, jonka alle muodostuu varjoinen oleskelupaikka. Alueelle lisätään penkkejä ja uudet pukukopit vaatteiden vaihtoa varten. </w:t>
      </w:r>
    </w:p>
    <w:p w14:paraId="41B1CCA1" w14:textId="77777777" w:rsidR="00810018" w:rsidRPr="00810018" w:rsidRDefault="00810018" w:rsidP="00810018">
      <w:pPr>
        <w:ind w:left="0"/>
      </w:pPr>
      <w:r w:rsidRPr="00810018">
        <w:t xml:space="preserve">Vesileikkipaikan eteläpuolella oleva raittiyhteys suljetaan. Tila hyödynnetään piknik-alueena ja varustetaan pöytä-penkki-yhdistelmillä.  </w:t>
      </w:r>
    </w:p>
    <w:p w14:paraId="70864FBE" w14:textId="77777777" w:rsidR="00810018" w:rsidRPr="00810018" w:rsidRDefault="00810018" w:rsidP="00810018">
      <w:pPr>
        <w:ind w:left="0"/>
      </w:pPr>
    </w:p>
    <w:p w14:paraId="62D77CBC" w14:textId="4BD02AAD" w:rsidR="0090420F" w:rsidRDefault="0090420F" w:rsidP="000B6646">
      <w:pPr>
        <w:pStyle w:val="Heading3"/>
        <w:ind w:left="0"/>
      </w:pPr>
      <w:r>
        <w:lastRenderedPageBreak/>
        <w:t xml:space="preserve">4. </w:t>
      </w:r>
      <w:r w:rsidR="00C853BF">
        <w:t>PINTAMATERIAALIT, KASVILLISUUS JA RAKENTEET</w:t>
      </w:r>
    </w:p>
    <w:p w14:paraId="751B573C" w14:textId="68870DC8" w:rsidR="00810018" w:rsidRPr="00810018" w:rsidRDefault="00810018" w:rsidP="00810018">
      <w:pPr>
        <w:ind w:left="0"/>
      </w:pPr>
      <w:r w:rsidRPr="00810018">
        <w:t>Kulkuyhteydet</w:t>
      </w:r>
      <w:r w:rsidR="004B388B">
        <w:t xml:space="preserve"> ja</w:t>
      </w:r>
      <w:r w:rsidRPr="00810018">
        <w:t xml:space="preserve"> oleskelupaikat toteutetaan betonikiveyksellä. </w:t>
      </w:r>
      <w:r w:rsidR="004B388B">
        <w:t xml:space="preserve">Purouoma toteutetaan </w:t>
      </w:r>
      <w:r w:rsidR="000227E4">
        <w:t>nupu</w:t>
      </w:r>
      <w:r w:rsidR="004B388B">
        <w:t xml:space="preserve">kiveyksellä. </w:t>
      </w:r>
      <w:r w:rsidRPr="00810018">
        <w:t xml:space="preserve">Leikkialueilla käytetään pintana valettavaa turva-alustaa, mikä mahdollistaa värien käytön ja kuvioinnit. Leikkialueiden pinnat tukevat merirosvoteemaa ja lisäävät alueen merihenkisyyttä. </w:t>
      </w:r>
    </w:p>
    <w:p w14:paraId="3D234CC5" w14:textId="4279DDEB" w:rsidR="00810018" w:rsidRPr="00810018" w:rsidRDefault="00810018" w:rsidP="00810018">
      <w:pPr>
        <w:ind w:left="0"/>
      </w:pPr>
      <w:r w:rsidRPr="00810018">
        <w:t>Alueen nykyinen puusto säilytetään. Uusia puita istutetaan nykyisten lomaan</w:t>
      </w:r>
      <w:r w:rsidR="004B388B">
        <w:t xml:space="preserve"> ja oleskelualueen reunalle.</w:t>
      </w:r>
      <w:r w:rsidRPr="00810018">
        <w:t xml:space="preserve"> Pensasalueet säilytetään pääsääntöisesti. Vieraslajit poistetaan ja korvataan uusilla pensasistutuksilla. </w:t>
      </w:r>
    </w:p>
    <w:p w14:paraId="0E44F1E5" w14:textId="77777777" w:rsidR="00810018" w:rsidRPr="00810018" w:rsidRDefault="00810018" w:rsidP="00810018">
      <w:pPr>
        <w:ind w:left="0"/>
      </w:pPr>
      <w:r w:rsidRPr="00810018">
        <w:t>Vesileikkipaikka, kaikki leikkivälineet, valaisimet ja suunnitellut putkijohdot on suunniteltu perustettavan maanvaraisesti. Putkijohtokaivannot on suunniteltu toteutettavan tuettuina kaivantoina.</w:t>
      </w:r>
    </w:p>
    <w:p w14:paraId="6B4D451C" w14:textId="6559B1A3" w:rsidR="0090420F" w:rsidRDefault="0090420F" w:rsidP="000B6646">
      <w:pPr>
        <w:pStyle w:val="Heading3"/>
        <w:ind w:left="0"/>
      </w:pPr>
      <w:r>
        <w:t>5. V</w:t>
      </w:r>
      <w:r w:rsidR="00FA4191">
        <w:t>ARUSTEET JA KALUSTEET</w:t>
      </w:r>
    </w:p>
    <w:p w14:paraId="612C6FA6" w14:textId="57249F5F" w:rsidR="00EC6475" w:rsidRDefault="004B388B" w:rsidP="000B6646">
      <w:pPr>
        <w:ind w:left="0"/>
      </w:pPr>
      <w:r>
        <w:t xml:space="preserve">Vesileikkialueen kaikki välineet ja kalusteet uusitaan. </w:t>
      </w:r>
      <w:r w:rsidR="00EC6475">
        <w:t xml:space="preserve">Vesileikkialueelle sijoitetaan leikkialueen pinnasta suihkuavia maasuihkuja sekä vapaasti seisovia suihkuttavia </w:t>
      </w:r>
      <w:r w:rsidR="00E27A6A">
        <w:t xml:space="preserve">elementtejä, </w:t>
      </w:r>
      <w:r w:rsidR="000227E4">
        <w:t xml:space="preserve">muun muassa </w:t>
      </w:r>
      <w:r w:rsidR="00E27A6A">
        <w:t>palmu</w:t>
      </w:r>
      <w:r w:rsidR="000227E4">
        <w:t>, valas</w:t>
      </w:r>
      <w:r w:rsidR="00E27A6A">
        <w:t xml:space="preserve"> ja kilpikonna. Välineet aktivoidaan käynnistyspainikkeella. Vesileikkivälineet suihkuttavat vesijohtovettä.</w:t>
      </w:r>
      <w:r w:rsidR="000227E4">
        <w:t xml:space="preserve"> Alueelle sijoitetaan lisäksi uusi isompi leikkikeskus, merirosvolaiva.</w:t>
      </w:r>
    </w:p>
    <w:p w14:paraId="2DFCE550" w14:textId="0E046E27" w:rsidR="0090420F" w:rsidRDefault="004B388B" w:rsidP="000B6646">
      <w:pPr>
        <w:ind w:left="0"/>
      </w:pPr>
      <w:r>
        <w:t>Alueelle tulee penkkejä, piknik-pöytäryhmiä sekä roska-astioita</w:t>
      </w:r>
      <w:r w:rsidR="00E27A6A">
        <w:t xml:space="preserve"> sekä pukukopit vaatteiden vaihtoa varten. </w:t>
      </w:r>
    </w:p>
    <w:p w14:paraId="76B0BB24" w14:textId="2BD6810A" w:rsidR="0090420F" w:rsidRDefault="0090420F" w:rsidP="000B6646">
      <w:pPr>
        <w:pStyle w:val="Heading3"/>
        <w:ind w:left="0"/>
      </w:pPr>
      <w:r>
        <w:t xml:space="preserve">6. </w:t>
      </w:r>
      <w:r w:rsidR="00FA4191">
        <w:t>TASAUS JA KUIVATUS</w:t>
      </w:r>
    </w:p>
    <w:p w14:paraId="598AB65E" w14:textId="5D203D29" w:rsidR="00E27A6A" w:rsidRDefault="00E27A6A" w:rsidP="000B6646">
      <w:pPr>
        <w:ind w:left="0"/>
      </w:pPr>
      <w:r>
        <w:t xml:space="preserve">Vesileikkipaikan pinnanmuodot mukailevat alueen nykyisiä pinnanmuotoja. Vesileikkivälineistä purkautuva vesi sekä alueen sadevedet ohjataan pintoja pitkin hulevesikaivoon ja edelleen hulevesiviemäriin.  </w:t>
      </w:r>
    </w:p>
    <w:p w14:paraId="598DA24C" w14:textId="31A0287F" w:rsidR="0090420F" w:rsidRDefault="0090420F" w:rsidP="000B6646">
      <w:pPr>
        <w:pStyle w:val="Heading3"/>
        <w:ind w:left="0"/>
      </w:pPr>
      <w:r>
        <w:t xml:space="preserve">7. </w:t>
      </w:r>
      <w:r w:rsidR="00FA4191">
        <w:t>VALAISTUS</w:t>
      </w:r>
    </w:p>
    <w:p w14:paraId="2E128406" w14:textId="312CAE2D" w:rsidR="0090420F" w:rsidRDefault="00810018" w:rsidP="000B6646">
      <w:pPr>
        <w:ind w:left="0"/>
      </w:pPr>
      <w:r w:rsidRPr="00810018">
        <w:t>Alueen valaistus uusitaan. Valaisinmaston</w:t>
      </w:r>
      <w:r w:rsidR="002A032E">
        <w:t xml:space="preserve"> alustava</w:t>
      </w:r>
      <w:r w:rsidRPr="00810018">
        <w:t xml:space="preserve"> paikka on esitetty suunnitelmassa.</w:t>
      </w:r>
    </w:p>
    <w:p w14:paraId="50896D76" w14:textId="61574A48" w:rsidR="0090420F" w:rsidRDefault="0090420F" w:rsidP="000B6646">
      <w:pPr>
        <w:pStyle w:val="Heading3"/>
        <w:ind w:left="0"/>
      </w:pPr>
      <w:r>
        <w:t xml:space="preserve">8. </w:t>
      </w:r>
      <w:r w:rsidR="00FA4191">
        <w:t>ESTEETTÖMYYS</w:t>
      </w:r>
    </w:p>
    <w:p w14:paraId="746A879E" w14:textId="0EFE6247" w:rsidR="0090420F" w:rsidRDefault="0091329D" w:rsidP="000B6646">
      <w:pPr>
        <w:ind w:left="0"/>
      </w:pPr>
      <w:r>
        <w:t xml:space="preserve">Alueen kulkuyhteydet ovat esteettömiä. Vesisuihkuista koostuva </w:t>
      </w:r>
      <w:proofErr w:type="spellStart"/>
      <w:r>
        <w:t>Splashpad</w:t>
      </w:r>
      <w:proofErr w:type="spellEnd"/>
      <w:r>
        <w:t>-alue on esteetön. Purouoman viereen pääsee kulkemaan esteettömästi</w:t>
      </w:r>
      <w:r w:rsidR="000227E4">
        <w:t xml:space="preserve">. </w:t>
      </w:r>
      <w:r>
        <w:t xml:space="preserve"> </w:t>
      </w:r>
    </w:p>
    <w:p w14:paraId="53DEE0EE" w14:textId="318E696E" w:rsidR="00FA4191" w:rsidRDefault="000B6646" w:rsidP="000B6646">
      <w:pPr>
        <w:pStyle w:val="Heading3"/>
        <w:ind w:left="0"/>
      </w:pPr>
      <w:r>
        <w:t>9.</w:t>
      </w:r>
      <w:r w:rsidR="00FA4191">
        <w:t xml:space="preserve"> KUNNOSSAPITO</w:t>
      </w:r>
    </w:p>
    <w:p w14:paraId="57BAB2EA" w14:textId="5827EBD2" w:rsidR="00F464F2" w:rsidRDefault="0091329D" w:rsidP="0091329D">
      <w:pPr>
        <w:ind w:left="0"/>
      </w:pPr>
      <w:r>
        <w:t xml:space="preserve">Vesileikkipaikka kuuluu kunnossapitoluokkaan R2 toimintaviheralue. </w:t>
      </w:r>
    </w:p>
    <w:sectPr w:rsidR="00F464F2" w:rsidSect="00DB358A">
      <w:headerReference w:type="even" r:id="rId12"/>
      <w:headerReference w:type="default" r:id="rId13"/>
      <w:footerReference w:type="even" r:id="rId14"/>
      <w:footerReference w:type="default" r:id="rId15"/>
      <w:headerReference w:type="first" r:id="rId16"/>
      <w:footerReference w:type="first" r:id="rId17"/>
      <w:pgSz w:w="11900" w:h="16840"/>
      <w:pgMar w:top="151" w:right="567"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AF172" w14:textId="77777777" w:rsidR="000250F6" w:rsidRDefault="000250F6" w:rsidP="002F7CAD">
      <w:r>
        <w:separator/>
      </w:r>
    </w:p>
  </w:endnote>
  <w:endnote w:type="continuationSeparator" w:id="0">
    <w:p w14:paraId="1768A594" w14:textId="77777777" w:rsidR="000250F6" w:rsidRDefault="000250F6" w:rsidP="002F7CAD">
      <w:r>
        <w:continuationSeparator/>
      </w:r>
    </w:p>
  </w:endnote>
  <w:endnote w:type="continuationNotice" w:id="1">
    <w:p w14:paraId="62CBFE90" w14:textId="77777777" w:rsidR="000250F6" w:rsidRDefault="000250F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83EC8" w14:textId="77777777" w:rsidR="000B130E" w:rsidRDefault="000B13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F184" w14:textId="1AFBBCBB" w:rsidR="00B65D0D" w:rsidRDefault="00B65D0D" w:rsidP="00B65D0D">
    <w:pPr>
      <w:pStyle w:val="Footer"/>
      <w:tabs>
        <w:tab w:val="clear" w:pos="2694"/>
        <w:tab w:val="clear" w:pos="4962"/>
        <w:tab w:val="left" w:pos="2127"/>
        <w:tab w:val="left" w:pos="4678"/>
      </w:tabs>
      <w:spacing w:before="240"/>
      <w:ind w:left="0"/>
    </w:pPr>
    <w:r>
      <w:t>Lahden kaupunki</w:t>
    </w:r>
    <w:r>
      <w:tab/>
    </w:r>
    <w:r w:rsidR="00ED179A">
      <w:t xml:space="preserve">                   </w:t>
    </w:r>
    <w:r w:rsidR="00143FBA">
      <w:t xml:space="preserve"> </w:t>
    </w:r>
    <w:r w:rsidR="00ED179A">
      <w:t xml:space="preserve">Kirkkokatu 27       </w:t>
    </w:r>
    <w:r>
      <w:t>p. 03 814 2355</w:t>
    </w:r>
    <w:r w:rsidRPr="0006227A">
      <w:t xml:space="preserve"> </w:t>
    </w:r>
    <w:r w:rsidRPr="0006227A">
      <w:tab/>
      <w:t>kirjaamo@lahti.fi</w:t>
    </w:r>
    <w:r w:rsidRPr="0006227A">
      <w:tab/>
    </w:r>
    <w:r w:rsidR="00C03845">
      <w:t>Y-</w:t>
    </w:r>
    <w:proofErr w:type="gramStart"/>
    <w:r w:rsidRPr="0006227A">
      <w:t>0149669-3</w:t>
    </w:r>
    <w:proofErr w:type="gramEnd"/>
  </w:p>
  <w:p w14:paraId="57132E44" w14:textId="0D5BD8B5" w:rsidR="00F464F2" w:rsidRPr="00B65D0D" w:rsidRDefault="00ED179A" w:rsidP="00ED179A">
    <w:pPr>
      <w:pStyle w:val="Footer"/>
      <w:tabs>
        <w:tab w:val="clear" w:pos="2694"/>
        <w:tab w:val="clear" w:pos="4962"/>
        <w:tab w:val="left" w:pos="2127"/>
        <w:tab w:val="left" w:pos="4678"/>
        <w:tab w:val="left" w:pos="5340"/>
      </w:tabs>
      <w:ind w:left="0"/>
    </w:pPr>
    <w:r>
      <w:t xml:space="preserve">Kaupunkiympäristön palvelualue   </w:t>
    </w:r>
    <w:r w:rsidR="00B65D0D">
      <w:t>151</w:t>
    </w:r>
    <w:r>
      <w:t>40</w:t>
    </w:r>
    <w:r w:rsidR="00B65D0D">
      <w:t xml:space="preserve"> </w:t>
    </w:r>
    <w:r w:rsidR="00B65D0D" w:rsidRPr="00981AAA">
      <w:t>Lahti</w:t>
    </w:r>
    <w:r w:rsidR="00B65D0D">
      <w:tab/>
    </w:r>
    <w:r w:rsidR="00B65D0D">
      <w:tab/>
    </w:r>
    <w:r>
      <w:tab/>
    </w:r>
    <w:r w:rsidR="00B65D0D" w:rsidRPr="0006227A">
      <w:t>www.lahti.fi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B4BD9" w14:textId="7D4D3E32" w:rsidR="00DB3B9D" w:rsidRDefault="00DB3B9D" w:rsidP="00B65D0D">
    <w:pPr>
      <w:pStyle w:val="Footer"/>
      <w:tabs>
        <w:tab w:val="clear" w:pos="2694"/>
        <w:tab w:val="clear" w:pos="4962"/>
        <w:tab w:val="left" w:pos="2127"/>
        <w:tab w:val="left" w:pos="4678"/>
      </w:tabs>
      <w:spacing w:before="240"/>
      <w:ind w:left="0"/>
    </w:pPr>
    <w:bookmarkStart w:id="0" w:name="_Hlk70146557"/>
    <w:bookmarkStart w:id="1" w:name="_Hlk70146558"/>
    <w:r>
      <w:t>Lahden kaupunki</w:t>
    </w:r>
    <w:r>
      <w:tab/>
    </w:r>
    <w:r w:rsidR="00DB358A">
      <w:t xml:space="preserve">                 Kirkkokatu 27</w:t>
    </w:r>
    <w:r w:rsidRPr="0006227A">
      <w:tab/>
    </w:r>
    <w:r w:rsidR="00DB358A">
      <w:t xml:space="preserve">   </w:t>
    </w:r>
    <w:r w:rsidR="006F4158">
      <w:t>p. 03 814 2355</w:t>
    </w:r>
    <w:r w:rsidRPr="0006227A">
      <w:t xml:space="preserve"> </w:t>
    </w:r>
    <w:r w:rsidRPr="0006227A">
      <w:tab/>
      <w:t>kirjaamo@lahti.fi</w:t>
    </w:r>
    <w:r w:rsidRPr="0006227A">
      <w:tab/>
    </w:r>
    <w:r w:rsidR="00DB358A">
      <w:t>Y-</w:t>
    </w:r>
    <w:proofErr w:type="gramStart"/>
    <w:r w:rsidRPr="0006227A">
      <w:t>0149669-3</w:t>
    </w:r>
    <w:proofErr w:type="gramEnd"/>
  </w:p>
  <w:p w14:paraId="6EA98697" w14:textId="1FA7C586" w:rsidR="00DB3B9D" w:rsidRDefault="00DB358A" w:rsidP="00B65D0D">
    <w:pPr>
      <w:pStyle w:val="Footer"/>
      <w:tabs>
        <w:tab w:val="clear" w:pos="2694"/>
        <w:tab w:val="clear" w:pos="4962"/>
        <w:tab w:val="left" w:pos="2127"/>
        <w:tab w:val="left" w:pos="4678"/>
      </w:tabs>
      <w:ind w:left="0"/>
    </w:pPr>
    <w:r>
      <w:t xml:space="preserve">Kaupunkiympäristön palvelualue </w:t>
    </w:r>
    <w:r w:rsidR="00DB3B9D">
      <w:t>151</w:t>
    </w:r>
    <w:r>
      <w:t>4</w:t>
    </w:r>
    <w:r w:rsidR="004F2C92">
      <w:t>0</w:t>
    </w:r>
    <w:r w:rsidR="00DB3B9D">
      <w:t xml:space="preserve"> </w:t>
    </w:r>
    <w:r w:rsidR="00DB3B9D" w:rsidRPr="00981AAA">
      <w:t>Lahti</w:t>
    </w:r>
    <w:r w:rsidR="00DB3B9D">
      <w:tab/>
    </w:r>
    <w:r w:rsidR="00DB3B9D">
      <w:tab/>
    </w:r>
    <w:r w:rsidR="00DB3B9D" w:rsidRPr="0006227A">
      <w:t>www.lahti.fi</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5F716" w14:textId="77777777" w:rsidR="000250F6" w:rsidRDefault="000250F6" w:rsidP="002F7CAD">
      <w:r>
        <w:separator/>
      </w:r>
    </w:p>
  </w:footnote>
  <w:footnote w:type="continuationSeparator" w:id="0">
    <w:p w14:paraId="4988AA0A" w14:textId="77777777" w:rsidR="000250F6" w:rsidRDefault="000250F6" w:rsidP="002F7CAD">
      <w:r>
        <w:continuationSeparator/>
      </w:r>
    </w:p>
  </w:footnote>
  <w:footnote w:type="continuationNotice" w:id="1">
    <w:p w14:paraId="097D1592" w14:textId="77777777" w:rsidR="000250F6" w:rsidRDefault="000250F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6BFB0" w14:textId="77777777" w:rsidR="00DB3B9D" w:rsidRDefault="00DB3B9D" w:rsidP="00B23DD1">
    <w:pPr>
      <w:pStyle w:val="Header"/>
      <w:rPr>
        <w:rStyle w:val="PageNumber"/>
      </w:rPr>
    </w:pPr>
    <w:r>
      <w:rPr>
        <w:rStyle w:val="PageNumber"/>
      </w:rPr>
      <w:fldChar w:fldCharType="begin"/>
    </w:r>
    <w:r>
      <w:rPr>
        <w:rStyle w:val="PageNumber"/>
      </w:rPr>
      <w:instrText xml:space="preserve">PAGE  </w:instrText>
    </w:r>
    <w:r>
      <w:rPr>
        <w:rStyle w:val="PageNumber"/>
      </w:rPr>
      <w:fldChar w:fldCharType="separate"/>
    </w:r>
    <w:r w:rsidR="004B0D9B">
      <w:rPr>
        <w:rStyle w:val="PageNumber"/>
        <w:noProof/>
      </w:rPr>
      <w:t>1</w:t>
    </w:r>
    <w:r>
      <w:rPr>
        <w:rStyle w:val="PageNumber"/>
      </w:rPr>
      <w:fldChar w:fldCharType="end"/>
    </w:r>
  </w:p>
  <w:p w14:paraId="4014B162" w14:textId="77777777" w:rsidR="00DB3B9D" w:rsidRDefault="00DB3B9D" w:rsidP="00B23D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F500E" w14:textId="3FEA2F0F" w:rsidR="00A62E43" w:rsidRDefault="002F3521" w:rsidP="002F3521">
    <w:pPr>
      <w:pStyle w:val="Header"/>
      <w:tabs>
        <w:tab w:val="clear" w:pos="2608"/>
        <w:tab w:val="clear" w:pos="5256"/>
        <w:tab w:val="clear" w:pos="7382"/>
        <w:tab w:val="left" w:pos="5216"/>
      </w:tabs>
      <w:ind w:left="0"/>
    </w:pPr>
    <w:r>
      <w:rPr>
        <w:noProof/>
        <w:lang w:val="en-US"/>
      </w:rPr>
      <w:drawing>
        <wp:anchor distT="0" distB="0" distL="114300" distR="114300" simplePos="0" relativeHeight="251658240" behindDoc="0" locked="0" layoutInCell="1" allowOverlap="1" wp14:anchorId="0FA4F154" wp14:editId="45CAD21F">
          <wp:simplePos x="0" y="0"/>
          <wp:positionH relativeFrom="column">
            <wp:posOffset>-3810</wp:posOffset>
          </wp:positionH>
          <wp:positionV relativeFrom="paragraph">
            <wp:posOffset>-1905</wp:posOffset>
          </wp:positionV>
          <wp:extent cx="842400" cy="298800"/>
          <wp:effectExtent l="0" t="0" r="0" b="6350"/>
          <wp:wrapSquare wrapText="bothSides"/>
          <wp:docPr id="127038400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3">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842400" cy="298800"/>
                  </a:xfrm>
                  <a:prstGeom prst="rect">
                    <a:avLst/>
                  </a:prstGeom>
                </pic:spPr>
              </pic:pic>
            </a:graphicData>
          </a:graphic>
          <wp14:sizeRelH relativeFrom="page">
            <wp14:pctWidth>0</wp14:pctWidth>
          </wp14:sizeRelH>
          <wp14:sizeRelV relativeFrom="page">
            <wp14:pctHeight>0</wp14:pctHeight>
          </wp14:sizeRelV>
        </wp:anchor>
      </w:drawing>
    </w:r>
    <w:r>
      <w:tab/>
    </w:r>
    <w:r w:rsidR="009672AA">
      <w:t>Puisto</w:t>
    </w:r>
    <w:r w:rsidR="0090420F">
      <w:t>suunnitelmaselostus</w:t>
    </w:r>
    <w:r>
      <w:tab/>
    </w:r>
    <w:r w:rsidRPr="000339BE">
      <w:fldChar w:fldCharType="begin"/>
    </w:r>
    <w:r w:rsidRPr="000339BE">
      <w:instrText xml:space="preserve"> PAGE </w:instrText>
    </w:r>
    <w:r w:rsidRPr="000339BE">
      <w:fldChar w:fldCharType="separate"/>
    </w:r>
    <w:r>
      <w:t>1</w:t>
    </w:r>
    <w:r w:rsidRPr="000339BE">
      <w:fldChar w:fldCharType="end"/>
    </w:r>
    <w:r w:rsidRPr="000339BE">
      <w:t xml:space="preserve"> (</w:t>
    </w:r>
    <w:r w:rsidRPr="000339BE">
      <w:fldChar w:fldCharType="begin"/>
    </w:r>
    <w:r w:rsidRPr="000339BE">
      <w:instrText xml:space="preserve"> NUMPAGES </w:instrText>
    </w:r>
    <w:r w:rsidRPr="000339BE">
      <w:fldChar w:fldCharType="separate"/>
    </w:r>
    <w:r>
      <w:t>2</w:t>
    </w:r>
    <w:r w:rsidRPr="000339BE">
      <w:fldChar w:fldCharType="end"/>
    </w:r>
    <w:r w:rsidRPr="000339BE">
      <w:t>)</w:t>
    </w:r>
  </w:p>
  <w:p w14:paraId="480EEB3F" w14:textId="65D03AEF" w:rsidR="002F3521" w:rsidRDefault="002F3521" w:rsidP="002F3521">
    <w:pPr>
      <w:pStyle w:val="Header"/>
      <w:tabs>
        <w:tab w:val="clear" w:pos="2608"/>
        <w:tab w:val="clear" w:pos="5256"/>
        <w:tab w:val="clear" w:pos="7382"/>
        <w:tab w:val="left" w:pos="5216"/>
      </w:tabs>
      <w:ind w:left="0"/>
    </w:pPr>
    <w:r>
      <w:tab/>
    </w:r>
    <w:r w:rsidR="000B130E">
      <w:t>13.10.2026</w:t>
    </w:r>
    <w:r w:rsidR="000B130E">
      <w:tab/>
    </w:r>
  </w:p>
  <w:p w14:paraId="73BB5E67" w14:textId="5A16944A" w:rsidR="000B130E" w:rsidRPr="000B130E" w:rsidRDefault="002F3521" w:rsidP="000B130E">
    <w:pPr>
      <w:pStyle w:val="Header"/>
      <w:tabs>
        <w:tab w:val="left" w:pos="5216"/>
      </w:tabs>
    </w:pPr>
    <w:r>
      <w:tab/>
    </w:r>
    <w:r w:rsidR="000B130E">
      <w:tab/>
    </w:r>
    <w:r w:rsidR="000B130E" w:rsidRPr="000B130E">
      <w:t>1790/10.03.01.00/2026</w:t>
    </w:r>
  </w:p>
  <w:p w14:paraId="2FAF1C82" w14:textId="76219C36" w:rsidR="002F3521" w:rsidRDefault="002F3521" w:rsidP="0090420F">
    <w:pPr>
      <w:pStyle w:val="Header"/>
      <w:tabs>
        <w:tab w:val="clear" w:pos="2608"/>
        <w:tab w:val="clear" w:pos="5256"/>
        <w:tab w:val="clear" w:pos="7382"/>
        <w:tab w:val="left" w:pos="5216"/>
      </w:tabs>
      <w:ind w:left="0"/>
    </w:pPr>
  </w:p>
  <w:p w14:paraId="6BE5723A" w14:textId="77777777" w:rsidR="002F3521" w:rsidRPr="00B23DD1" w:rsidRDefault="002F3521" w:rsidP="002F3521">
    <w:pPr>
      <w:pStyle w:val="Header"/>
      <w:tabs>
        <w:tab w:val="clear" w:pos="2608"/>
        <w:tab w:val="clear" w:pos="5256"/>
        <w:tab w:val="clear" w:pos="7382"/>
      </w:tabs>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601A" w14:textId="2A8F324E" w:rsidR="00DB18C2" w:rsidRDefault="00DB18C2" w:rsidP="00DB18C2">
    <w:pPr>
      <w:pStyle w:val="Header"/>
      <w:tabs>
        <w:tab w:val="clear" w:pos="2608"/>
        <w:tab w:val="clear" w:pos="5256"/>
        <w:tab w:val="clear" w:pos="7382"/>
        <w:tab w:val="left" w:pos="5216"/>
      </w:tabs>
      <w:ind w:left="0"/>
    </w:pPr>
    <w:r>
      <w:rPr>
        <w:noProof/>
        <w:lang w:val="en-US"/>
      </w:rPr>
      <w:drawing>
        <wp:anchor distT="0" distB="0" distL="114300" distR="114300" simplePos="0" relativeHeight="251658241" behindDoc="0" locked="0" layoutInCell="1" allowOverlap="1" wp14:anchorId="3E964155" wp14:editId="255541F5">
          <wp:simplePos x="0" y="0"/>
          <wp:positionH relativeFrom="column">
            <wp:posOffset>-3810</wp:posOffset>
          </wp:positionH>
          <wp:positionV relativeFrom="paragraph">
            <wp:posOffset>-1905</wp:posOffset>
          </wp:positionV>
          <wp:extent cx="842400" cy="298800"/>
          <wp:effectExtent l="0" t="0" r="0" b="6350"/>
          <wp:wrapSquare wrapText="bothSides"/>
          <wp:docPr id="177136806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3">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842400" cy="298800"/>
                  </a:xfrm>
                  <a:prstGeom prst="rect">
                    <a:avLst/>
                  </a:prstGeom>
                </pic:spPr>
              </pic:pic>
            </a:graphicData>
          </a:graphic>
          <wp14:sizeRelH relativeFrom="page">
            <wp14:pctWidth>0</wp14:pctWidth>
          </wp14:sizeRelH>
          <wp14:sizeRelV relativeFrom="page">
            <wp14:pctHeight>0</wp14:pctHeight>
          </wp14:sizeRelV>
        </wp:anchor>
      </w:drawing>
    </w:r>
    <w:r>
      <w:tab/>
    </w:r>
    <w:r w:rsidR="009672AA">
      <w:t>Puisto</w:t>
    </w:r>
    <w:r>
      <w:t>suunnitelmaselostus</w:t>
    </w:r>
    <w:r>
      <w:tab/>
    </w:r>
    <w:r w:rsidRPr="000339BE">
      <w:fldChar w:fldCharType="begin"/>
    </w:r>
    <w:r w:rsidRPr="000339BE">
      <w:instrText xml:space="preserve"> PAGE </w:instrText>
    </w:r>
    <w:r w:rsidRPr="000339BE">
      <w:fldChar w:fldCharType="separate"/>
    </w:r>
    <w:r w:rsidR="009672AA">
      <w:rPr>
        <w:noProof/>
      </w:rPr>
      <w:t>1</w:t>
    </w:r>
    <w:r w:rsidRPr="000339BE">
      <w:fldChar w:fldCharType="end"/>
    </w:r>
    <w:r w:rsidRPr="000339BE">
      <w:t xml:space="preserve"> (</w:t>
    </w:r>
    <w:r w:rsidRPr="000339BE">
      <w:fldChar w:fldCharType="begin"/>
    </w:r>
    <w:r w:rsidRPr="000339BE">
      <w:instrText xml:space="preserve"> NUMPAGES </w:instrText>
    </w:r>
    <w:r w:rsidRPr="000339BE">
      <w:fldChar w:fldCharType="separate"/>
    </w:r>
    <w:r>
      <w:t>2</w:t>
    </w:r>
    <w:r w:rsidRPr="000339BE">
      <w:fldChar w:fldCharType="end"/>
    </w:r>
    <w:r w:rsidRPr="000339BE">
      <w:t>)</w:t>
    </w:r>
  </w:p>
  <w:p w14:paraId="3AF5CBA4" w14:textId="77777777" w:rsidR="00DB18C2" w:rsidRDefault="00DB18C2" w:rsidP="00DB18C2">
    <w:pPr>
      <w:pStyle w:val="Header"/>
      <w:tabs>
        <w:tab w:val="clear" w:pos="2608"/>
        <w:tab w:val="clear" w:pos="5256"/>
        <w:tab w:val="clear" w:pos="7382"/>
        <w:tab w:val="left" w:pos="5216"/>
      </w:tabs>
      <w:ind w:left="0"/>
    </w:pPr>
    <w:r>
      <w:tab/>
      <w:t>Päivämäärä</w:t>
    </w:r>
  </w:p>
  <w:p w14:paraId="39F84407" w14:textId="12FB8128" w:rsidR="00DB3B9D" w:rsidRPr="000339BE" w:rsidRDefault="00DB18C2" w:rsidP="00DB18C2">
    <w:pPr>
      <w:pStyle w:val="Header"/>
      <w:tabs>
        <w:tab w:val="clear" w:pos="2608"/>
        <w:tab w:val="clear" w:pos="5256"/>
        <w:tab w:val="clear" w:pos="7382"/>
        <w:tab w:val="left" w:pos="5216"/>
      </w:tabs>
      <w:ind w:left="0"/>
    </w:pPr>
    <w:r>
      <w:tab/>
      <w:t>Asian numero</w:t>
    </w:r>
    <w:r w:rsidR="0027543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9D60F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79292C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B29A698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510EE34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31969C78"/>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71B6BD4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A6CE9CA2"/>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CB2C001C"/>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38C085A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8B8CFF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B92C14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4E427F1"/>
    <w:multiLevelType w:val="hybridMultilevel"/>
    <w:tmpl w:val="4570315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321081057">
    <w:abstractNumId w:val="10"/>
  </w:num>
  <w:num w:numId="2" w16cid:durableId="542329878">
    <w:abstractNumId w:val="8"/>
  </w:num>
  <w:num w:numId="3" w16cid:durableId="1655138916">
    <w:abstractNumId w:val="7"/>
  </w:num>
  <w:num w:numId="4" w16cid:durableId="388581142">
    <w:abstractNumId w:val="6"/>
  </w:num>
  <w:num w:numId="5" w16cid:durableId="2093508974">
    <w:abstractNumId w:val="5"/>
  </w:num>
  <w:num w:numId="6" w16cid:durableId="1827545823">
    <w:abstractNumId w:val="9"/>
  </w:num>
  <w:num w:numId="7" w16cid:durableId="855193445">
    <w:abstractNumId w:val="4"/>
  </w:num>
  <w:num w:numId="8" w16cid:durableId="2110655631">
    <w:abstractNumId w:val="3"/>
  </w:num>
  <w:num w:numId="9" w16cid:durableId="1985352688">
    <w:abstractNumId w:val="2"/>
  </w:num>
  <w:num w:numId="10" w16cid:durableId="1372875695">
    <w:abstractNumId w:val="1"/>
  </w:num>
  <w:num w:numId="11" w16cid:durableId="1821531804">
    <w:abstractNumId w:val="0"/>
  </w:num>
  <w:num w:numId="12" w16cid:durableId="10573644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8B3"/>
    <w:rsid w:val="000105EF"/>
    <w:rsid w:val="00010C61"/>
    <w:rsid w:val="00014616"/>
    <w:rsid w:val="00020702"/>
    <w:rsid w:val="000227E4"/>
    <w:rsid w:val="000250F6"/>
    <w:rsid w:val="000328FB"/>
    <w:rsid w:val="000339BE"/>
    <w:rsid w:val="000351B1"/>
    <w:rsid w:val="0006227A"/>
    <w:rsid w:val="00064453"/>
    <w:rsid w:val="00075478"/>
    <w:rsid w:val="00085BA6"/>
    <w:rsid w:val="000A1D33"/>
    <w:rsid w:val="000B130E"/>
    <w:rsid w:val="000B51E4"/>
    <w:rsid w:val="000B6646"/>
    <w:rsid w:val="000D68AA"/>
    <w:rsid w:val="000E2924"/>
    <w:rsid w:val="000F67BC"/>
    <w:rsid w:val="00100656"/>
    <w:rsid w:val="00110F26"/>
    <w:rsid w:val="001132DA"/>
    <w:rsid w:val="001160E1"/>
    <w:rsid w:val="00127D8B"/>
    <w:rsid w:val="00143FBA"/>
    <w:rsid w:val="0017102E"/>
    <w:rsid w:val="00171468"/>
    <w:rsid w:val="00171C4E"/>
    <w:rsid w:val="00172CB1"/>
    <w:rsid w:val="0017558D"/>
    <w:rsid w:val="00184425"/>
    <w:rsid w:val="0019461D"/>
    <w:rsid w:val="001B6D6C"/>
    <w:rsid w:val="001D4999"/>
    <w:rsid w:val="001F449D"/>
    <w:rsid w:val="0024197F"/>
    <w:rsid w:val="00246034"/>
    <w:rsid w:val="00267825"/>
    <w:rsid w:val="00275431"/>
    <w:rsid w:val="0028378E"/>
    <w:rsid w:val="0029124D"/>
    <w:rsid w:val="002A032E"/>
    <w:rsid w:val="002A0FEC"/>
    <w:rsid w:val="002C4D0A"/>
    <w:rsid w:val="002D0A38"/>
    <w:rsid w:val="002D6C63"/>
    <w:rsid w:val="002E426A"/>
    <w:rsid w:val="002E6190"/>
    <w:rsid w:val="002F3521"/>
    <w:rsid w:val="002F7CAD"/>
    <w:rsid w:val="0030695D"/>
    <w:rsid w:val="00324044"/>
    <w:rsid w:val="00324782"/>
    <w:rsid w:val="00326674"/>
    <w:rsid w:val="00331E66"/>
    <w:rsid w:val="003625F9"/>
    <w:rsid w:val="00367428"/>
    <w:rsid w:val="00372BD8"/>
    <w:rsid w:val="00377D56"/>
    <w:rsid w:val="00387350"/>
    <w:rsid w:val="003879F3"/>
    <w:rsid w:val="003A38EB"/>
    <w:rsid w:val="003A5569"/>
    <w:rsid w:val="003B0406"/>
    <w:rsid w:val="003E37D6"/>
    <w:rsid w:val="00413B96"/>
    <w:rsid w:val="00433247"/>
    <w:rsid w:val="00433F0B"/>
    <w:rsid w:val="00436F0A"/>
    <w:rsid w:val="004669DB"/>
    <w:rsid w:val="004A2A55"/>
    <w:rsid w:val="004B0D9B"/>
    <w:rsid w:val="004B388B"/>
    <w:rsid w:val="004E4B65"/>
    <w:rsid w:val="004F2C92"/>
    <w:rsid w:val="00507544"/>
    <w:rsid w:val="0052041F"/>
    <w:rsid w:val="00532BEB"/>
    <w:rsid w:val="00541785"/>
    <w:rsid w:val="005878E9"/>
    <w:rsid w:val="00590441"/>
    <w:rsid w:val="00590AC5"/>
    <w:rsid w:val="005B4CB3"/>
    <w:rsid w:val="006022D3"/>
    <w:rsid w:val="00604CCA"/>
    <w:rsid w:val="006061AE"/>
    <w:rsid w:val="00612161"/>
    <w:rsid w:val="00620252"/>
    <w:rsid w:val="00620D53"/>
    <w:rsid w:val="00631520"/>
    <w:rsid w:val="00635F44"/>
    <w:rsid w:val="00656278"/>
    <w:rsid w:val="006827AA"/>
    <w:rsid w:val="00697DB2"/>
    <w:rsid w:val="006A6FC5"/>
    <w:rsid w:val="006B2F2A"/>
    <w:rsid w:val="006D3679"/>
    <w:rsid w:val="006F4158"/>
    <w:rsid w:val="00701900"/>
    <w:rsid w:val="00743665"/>
    <w:rsid w:val="007776D6"/>
    <w:rsid w:val="00783BE4"/>
    <w:rsid w:val="007B22A2"/>
    <w:rsid w:val="007D0E68"/>
    <w:rsid w:val="007E1ECA"/>
    <w:rsid w:val="007E549B"/>
    <w:rsid w:val="00810018"/>
    <w:rsid w:val="0081405A"/>
    <w:rsid w:val="00815FAE"/>
    <w:rsid w:val="00870A46"/>
    <w:rsid w:val="00873233"/>
    <w:rsid w:val="00876079"/>
    <w:rsid w:val="008775EF"/>
    <w:rsid w:val="00884350"/>
    <w:rsid w:val="0088563D"/>
    <w:rsid w:val="008B79F7"/>
    <w:rsid w:val="008B7C72"/>
    <w:rsid w:val="008D50F8"/>
    <w:rsid w:val="008F78C0"/>
    <w:rsid w:val="0090420F"/>
    <w:rsid w:val="0091329D"/>
    <w:rsid w:val="0091563F"/>
    <w:rsid w:val="009409FE"/>
    <w:rsid w:val="009566C0"/>
    <w:rsid w:val="009672AA"/>
    <w:rsid w:val="00972C68"/>
    <w:rsid w:val="00975011"/>
    <w:rsid w:val="00981AAA"/>
    <w:rsid w:val="00983AD0"/>
    <w:rsid w:val="00990414"/>
    <w:rsid w:val="0099045E"/>
    <w:rsid w:val="009A1D06"/>
    <w:rsid w:val="009B18B3"/>
    <w:rsid w:val="009B7C57"/>
    <w:rsid w:val="009C7028"/>
    <w:rsid w:val="009F525B"/>
    <w:rsid w:val="00A011BF"/>
    <w:rsid w:val="00A05169"/>
    <w:rsid w:val="00A05EBF"/>
    <w:rsid w:val="00A25FB9"/>
    <w:rsid w:val="00A37B09"/>
    <w:rsid w:val="00A542DD"/>
    <w:rsid w:val="00A62E43"/>
    <w:rsid w:val="00A929EC"/>
    <w:rsid w:val="00A95D2E"/>
    <w:rsid w:val="00AE33AA"/>
    <w:rsid w:val="00AE7B01"/>
    <w:rsid w:val="00AF3EE4"/>
    <w:rsid w:val="00AF4A7D"/>
    <w:rsid w:val="00B20D63"/>
    <w:rsid w:val="00B23DD1"/>
    <w:rsid w:val="00B35A48"/>
    <w:rsid w:val="00B536E1"/>
    <w:rsid w:val="00B65D0D"/>
    <w:rsid w:val="00B94B66"/>
    <w:rsid w:val="00BC2B40"/>
    <w:rsid w:val="00C03845"/>
    <w:rsid w:val="00C0602B"/>
    <w:rsid w:val="00C11369"/>
    <w:rsid w:val="00C2389C"/>
    <w:rsid w:val="00C23F34"/>
    <w:rsid w:val="00C407A8"/>
    <w:rsid w:val="00C57959"/>
    <w:rsid w:val="00C67332"/>
    <w:rsid w:val="00C82458"/>
    <w:rsid w:val="00C83FB8"/>
    <w:rsid w:val="00C853BF"/>
    <w:rsid w:val="00C87B4A"/>
    <w:rsid w:val="00CB638A"/>
    <w:rsid w:val="00D0669D"/>
    <w:rsid w:val="00D15116"/>
    <w:rsid w:val="00D20CFA"/>
    <w:rsid w:val="00DB18C2"/>
    <w:rsid w:val="00DB358A"/>
    <w:rsid w:val="00DB3B9D"/>
    <w:rsid w:val="00DD34B5"/>
    <w:rsid w:val="00DE2183"/>
    <w:rsid w:val="00DF1003"/>
    <w:rsid w:val="00DF74E1"/>
    <w:rsid w:val="00E22815"/>
    <w:rsid w:val="00E22D7F"/>
    <w:rsid w:val="00E27A6A"/>
    <w:rsid w:val="00E61131"/>
    <w:rsid w:val="00E7628E"/>
    <w:rsid w:val="00E96AF0"/>
    <w:rsid w:val="00EC6475"/>
    <w:rsid w:val="00ED179A"/>
    <w:rsid w:val="00EE3DA8"/>
    <w:rsid w:val="00EF6587"/>
    <w:rsid w:val="00F0197A"/>
    <w:rsid w:val="00F204F8"/>
    <w:rsid w:val="00F23654"/>
    <w:rsid w:val="00F333D2"/>
    <w:rsid w:val="00F368B9"/>
    <w:rsid w:val="00F464F2"/>
    <w:rsid w:val="00F556E0"/>
    <w:rsid w:val="00F5653B"/>
    <w:rsid w:val="00F84FC8"/>
    <w:rsid w:val="00FA4191"/>
    <w:rsid w:val="00FA785A"/>
    <w:rsid w:val="00FD1034"/>
    <w:rsid w:val="00FD5F80"/>
    <w:rsid w:val="06A92AC3"/>
    <w:rsid w:val="090710B4"/>
    <w:rsid w:val="256A3FB2"/>
    <w:rsid w:val="2FB73896"/>
    <w:rsid w:val="357F2E70"/>
    <w:rsid w:val="652695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71FD69"/>
  <w14:defaultImageDpi w14:val="330"/>
  <w15:docId w15:val="{ABA33483-8EBA-48C6-9FAD-553F71902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252"/>
    <w:pPr>
      <w:tabs>
        <w:tab w:val="left" w:pos="2608"/>
      </w:tabs>
      <w:spacing w:line="360" w:lineRule="auto"/>
      <w:ind w:left="1304"/>
    </w:pPr>
    <w:rPr>
      <w:lang w:val="fi-FI"/>
    </w:rPr>
  </w:style>
  <w:style w:type="paragraph" w:styleId="Heading1">
    <w:name w:val="heading 1"/>
    <w:basedOn w:val="Normal"/>
    <w:next w:val="Normal"/>
    <w:link w:val="Heading1Char"/>
    <w:uiPriority w:val="9"/>
    <w:qFormat/>
    <w:rsid w:val="007D0E68"/>
    <w:pPr>
      <w:keepNext/>
      <w:keepLines/>
      <w:spacing w:before="480" w:after="240"/>
      <w:ind w:left="0"/>
      <w:outlineLvl w:val="0"/>
    </w:pPr>
    <w:rPr>
      <w:rFonts w:ascii="Franklin Gothic Demi" w:eastAsiaTheme="majorEastAsia" w:hAnsi="Franklin Gothic Demi" w:cstheme="majorBidi"/>
      <w:bCs/>
      <w:color w:val="004F71" w:themeColor="text2"/>
      <w:sz w:val="26"/>
      <w:szCs w:val="26"/>
    </w:rPr>
  </w:style>
  <w:style w:type="paragraph" w:styleId="Heading2">
    <w:name w:val="heading 2"/>
    <w:basedOn w:val="Normal"/>
    <w:next w:val="Normal"/>
    <w:link w:val="Heading2Char"/>
    <w:uiPriority w:val="9"/>
    <w:unhideWhenUsed/>
    <w:qFormat/>
    <w:rsid w:val="002F3521"/>
    <w:pPr>
      <w:keepNext/>
      <w:keepLines/>
      <w:spacing w:before="200"/>
      <w:ind w:left="0"/>
      <w:outlineLvl w:val="1"/>
    </w:pPr>
    <w:rPr>
      <w:rFonts w:eastAsiaTheme="majorEastAsia" w:cstheme="majorBidi"/>
      <w:bCs/>
      <w:color w:val="000000" w:themeColor="text1"/>
      <w:szCs w:val="26"/>
    </w:rPr>
  </w:style>
  <w:style w:type="paragraph" w:styleId="Heading3">
    <w:name w:val="heading 3"/>
    <w:basedOn w:val="Normal"/>
    <w:next w:val="Normal"/>
    <w:link w:val="Heading3Char"/>
    <w:uiPriority w:val="9"/>
    <w:unhideWhenUsed/>
    <w:qFormat/>
    <w:rsid w:val="007776D6"/>
    <w:pPr>
      <w:keepNext/>
      <w:keepLines/>
      <w:spacing w:before="200"/>
      <w:outlineLvl w:val="2"/>
    </w:pPr>
    <w:rPr>
      <w:rFonts w:ascii="Franklin Gothic Demi" w:eastAsiaTheme="majorEastAsia" w:hAnsi="Franklin Gothic Demi" w:cstheme="majorBidi"/>
      <w:bCs/>
      <w:color w:val="004F71" w:themeColor="text2"/>
      <w:sz w:val="22"/>
    </w:rPr>
  </w:style>
  <w:style w:type="paragraph" w:styleId="Heading4">
    <w:name w:val="heading 4"/>
    <w:basedOn w:val="Normal"/>
    <w:next w:val="Normal"/>
    <w:link w:val="Heading4Char"/>
    <w:uiPriority w:val="9"/>
    <w:semiHidden/>
    <w:unhideWhenUsed/>
    <w:qFormat/>
    <w:rsid w:val="009409FE"/>
    <w:pPr>
      <w:keepNext/>
      <w:keepLines/>
      <w:spacing w:before="200"/>
      <w:outlineLvl w:val="3"/>
    </w:pPr>
    <w:rPr>
      <w:rFonts w:asciiTheme="majorHAnsi" w:eastAsiaTheme="majorEastAsia" w:hAnsiTheme="majorHAnsi" w:cstheme="majorBidi"/>
      <w:b/>
      <w:bCs/>
      <w:iCs/>
      <w:color w:val="004FB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E68"/>
    <w:rPr>
      <w:rFonts w:ascii="Franklin Gothic Demi" w:eastAsiaTheme="majorEastAsia" w:hAnsi="Franklin Gothic Demi" w:cstheme="majorBidi"/>
      <w:bCs/>
      <w:color w:val="004F71" w:themeColor="text2"/>
      <w:sz w:val="26"/>
      <w:szCs w:val="26"/>
      <w:lang w:val="fi-FI"/>
    </w:rPr>
  </w:style>
  <w:style w:type="character" w:customStyle="1" w:styleId="Heading2Char">
    <w:name w:val="Heading 2 Char"/>
    <w:basedOn w:val="DefaultParagraphFont"/>
    <w:link w:val="Heading2"/>
    <w:uiPriority w:val="9"/>
    <w:rsid w:val="002F3521"/>
    <w:rPr>
      <w:rFonts w:eastAsiaTheme="majorEastAsia" w:cstheme="majorBidi"/>
      <w:bCs/>
      <w:color w:val="000000" w:themeColor="text1"/>
      <w:szCs w:val="26"/>
      <w:lang w:val="fi-FI"/>
    </w:rPr>
  </w:style>
  <w:style w:type="character" w:customStyle="1" w:styleId="Heading3Char">
    <w:name w:val="Heading 3 Char"/>
    <w:basedOn w:val="DefaultParagraphFont"/>
    <w:link w:val="Heading3"/>
    <w:uiPriority w:val="9"/>
    <w:rsid w:val="007776D6"/>
    <w:rPr>
      <w:rFonts w:ascii="Franklin Gothic Demi" w:eastAsiaTheme="majorEastAsia" w:hAnsi="Franklin Gothic Demi" w:cstheme="majorBidi"/>
      <w:bCs/>
      <w:color w:val="004F71" w:themeColor="text2"/>
      <w:sz w:val="22"/>
      <w:lang w:val="fi-FI"/>
    </w:rPr>
  </w:style>
  <w:style w:type="paragraph" w:styleId="Header">
    <w:name w:val="header"/>
    <w:basedOn w:val="Normal"/>
    <w:link w:val="HeaderChar"/>
    <w:uiPriority w:val="99"/>
    <w:unhideWhenUsed/>
    <w:rsid w:val="00DB3B9D"/>
    <w:pPr>
      <w:tabs>
        <w:tab w:val="left" w:pos="5256"/>
        <w:tab w:val="left" w:pos="7382"/>
        <w:tab w:val="right" w:pos="10199"/>
      </w:tabs>
      <w:spacing w:line="288" w:lineRule="auto"/>
    </w:pPr>
  </w:style>
  <w:style w:type="character" w:customStyle="1" w:styleId="HeaderChar">
    <w:name w:val="Header Char"/>
    <w:basedOn w:val="DefaultParagraphFont"/>
    <w:link w:val="Header"/>
    <w:uiPriority w:val="99"/>
    <w:rsid w:val="00DB3B9D"/>
    <w:rPr>
      <w:lang w:val="fi-FI"/>
    </w:rPr>
  </w:style>
  <w:style w:type="paragraph" w:styleId="Footer">
    <w:name w:val="footer"/>
    <w:basedOn w:val="Normal"/>
    <w:link w:val="FooterChar"/>
    <w:uiPriority w:val="99"/>
    <w:unhideWhenUsed/>
    <w:rsid w:val="00981AAA"/>
    <w:pPr>
      <w:tabs>
        <w:tab w:val="clear" w:pos="2608"/>
        <w:tab w:val="left" w:pos="2694"/>
        <w:tab w:val="left" w:pos="4962"/>
        <w:tab w:val="left" w:pos="6804"/>
        <w:tab w:val="left" w:pos="8931"/>
      </w:tabs>
      <w:spacing w:line="288" w:lineRule="auto"/>
    </w:pPr>
    <w:rPr>
      <w:sz w:val="22"/>
    </w:rPr>
  </w:style>
  <w:style w:type="character" w:customStyle="1" w:styleId="FooterChar">
    <w:name w:val="Footer Char"/>
    <w:basedOn w:val="DefaultParagraphFont"/>
    <w:link w:val="Footer"/>
    <w:uiPriority w:val="99"/>
    <w:rsid w:val="00981AAA"/>
    <w:rPr>
      <w:sz w:val="22"/>
      <w:lang w:val="fi-FI"/>
    </w:rPr>
  </w:style>
  <w:style w:type="table" w:styleId="TableGrid">
    <w:name w:val="Table Grid"/>
    <w:basedOn w:val="TableNormal"/>
    <w:uiPriority w:val="59"/>
    <w:rsid w:val="002F7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064453"/>
  </w:style>
  <w:style w:type="paragraph" w:styleId="BalloonText">
    <w:name w:val="Balloon Text"/>
    <w:basedOn w:val="Normal"/>
    <w:link w:val="BalloonTextChar"/>
    <w:uiPriority w:val="99"/>
    <w:semiHidden/>
    <w:unhideWhenUsed/>
    <w:rsid w:val="000F67BC"/>
    <w:rPr>
      <w:rFonts w:ascii="Lucida Grande" w:hAnsi="Lucida Grande" w:cs="Lucida Grande"/>
      <w:szCs w:val="18"/>
    </w:rPr>
  </w:style>
  <w:style w:type="character" w:customStyle="1" w:styleId="BalloonTextChar">
    <w:name w:val="Balloon Text Char"/>
    <w:basedOn w:val="DefaultParagraphFont"/>
    <w:link w:val="BalloonText"/>
    <w:uiPriority w:val="99"/>
    <w:semiHidden/>
    <w:rsid w:val="000F67BC"/>
    <w:rPr>
      <w:rFonts w:ascii="Lucida Grande" w:hAnsi="Lucida Grande" w:cs="Lucida Grande"/>
      <w:sz w:val="18"/>
      <w:szCs w:val="18"/>
      <w:lang w:val="fi-FI"/>
    </w:rPr>
  </w:style>
  <w:style w:type="character" w:styleId="Strong">
    <w:name w:val="Strong"/>
    <w:basedOn w:val="DefaultParagraphFont"/>
    <w:uiPriority w:val="22"/>
    <w:qFormat/>
    <w:rsid w:val="00246034"/>
    <w:rPr>
      <w:b/>
      <w:bCs/>
    </w:rPr>
  </w:style>
  <w:style w:type="character" w:customStyle="1" w:styleId="Heading4Char">
    <w:name w:val="Heading 4 Char"/>
    <w:basedOn w:val="DefaultParagraphFont"/>
    <w:link w:val="Heading4"/>
    <w:uiPriority w:val="9"/>
    <w:semiHidden/>
    <w:rsid w:val="009409FE"/>
    <w:rPr>
      <w:rFonts w:asciiTheme="majorHAnsi" w:eastAsiaTheme="majorEastAsia" w:hAnsiTheme="majorHAnsi" w:cstheme="majorBidi"/>
      <w:b/>
      <w:bCs/>
      <w:iCs/>
      <w:color w:val="004FB0"/>
      <w:sz w:val="22"/>
      <w:lang w:val="fi-FI"/>
    </w:rPr>
  </w:style>
  <w:style w:type="character" w:styleId="Hyperlink">
    <w:name w:val="Hyperlink"/>
    <w:basedOn w:val="DefaultParagraphFont"/>
    <w:uiPriority w:val="99"/>
    <w:unhideWhenUsed/>
    <w:rsid w:val="0006227A"/>
    <w:rPr>
      <w:color w:val="0563C1" w:themeColor="hyperlink"/>
      <w:u w:val="single"/>
    </w:rPr>
  </w:style>
  <w:style w:type="character" w:styleId="UnresolvedMention">
    <w:name w:val="Unresolved Mention"/>
    <w:basedOn w:val="DefaultParagraphFont"/>
    <w:uiPriority w:val="99"/>
    <w:semiHidden/>
    <w:unhideWhenUsed/>
    <w:rsid w:val="0006227A"/>
    <w:rPr>
      <w:color w:val="605E5C"/>
      <w:shd w:val="clear" w:color="auto" w:fill="E1DFDD"/>
    </w:rPr>
  </w:style>
  <w:style w:type="paragraph" w:customStyle="1" w:styleId="Vastaanottaja">
    <w:name w:val="Vastaanottaja"/>
    <w:basedOn w:val="Normal"/>
    <w:qFormat/>
    <w:rsid w:val="00433247"/>
    <w:pPr>
      <w:tabs>
        <w:tab w:val="left" w:pos="2556"/>
        <w:tab w:val="left" w:pos="5254"/>
      </w:tabs>
      <w:spacing w:line="288" w:lineRule="auto"/>
      <w:ind w:left="0"/>
    </w:pPr>
  </w:style>
  <w:style w:type="paragraph" w:customStyle="1" w:styleId="Normaalisisennetty">
    <w:name w:val="Normaali sisennetty"/>
    <w:basedOn w:val="Normal"/>
    <w:qFormat/>
    <w:rsid w:val="00981AAA"/>
    <w:pPr>
      <w:ind w:left="2608"/>
    </w:pPr>
  </w:style>
  <w:style w:type="paragraph" w:customStyle="1" w:styleId="Lhettjntiedotjaliitteet">
    <w:name w:val="Lähettäjän tiedot ja liitteet"/>
    <w:basedOn w:val="Normaalisisennetty"/>
    <w:qFormat/>
    <w:rsid w:val="00DB3B9D"/>
    <w:pPr>
      <w:tabs>
        <w:tab w:val="left" w:pos="2556"/>
      </w:tabs>
      <w:spacing w:line="312" w:lineRule="auto"/>
    </w:pPr>
  </w:style>
  <w:style w:type="character" w:styleId="IntenseEmphasis">
    <w:name w:val="Intense Emphasis"/>
    <w:basedOn w:val="DefaultParagraphFont"/>
    <w:uiPriority w:val="21"/>
    <w:qFormat/>
    <w:rsid w:val="001F449D"/>
    <w:rPr>
      <w:i/>
      <w:iCs/>
      <w:color w:val="097B76" w:themeColor="accent1"/>
    </w:rPr>
  </w:style>
  <w:style w:type="paragraph" w:styleId="IntenseQuote">
    <w:name w:val="Intense Quote"/>
    <w:basedOn w:val="Normal"/>
    <w:next w:val="Normal"/>
    <w:link w:val="IntenseQuoteChar"/>
    <w:uiPriority w:val="30"/>
    <w:qFormat/>
    <w:rsid w:val="00110F26"/>
    <w:pPr>
      <w:pBdr>
        <w:top w:val="single" w:sz="4" w:space="10" w:color="097B76" w:themeColor="accent1"/>
        <w:bottom w:val="single" w:sz="4" w:space="10" w:color="097B76" w:themeColor="accent1"/>
      </w:pBdr>
      <w:spacing w:before="360" w:after="360"/>
      <w:ind w:left="864" w:right="864"/>
      <w:jc w:val="center"/>
    </w:pPr>
    <w:rPr>
      <w:i/>
      <w:iCs/>
      <w:color w:val="004F71" w:themeColor="text2"/>
    </w:rPr>
  </w:style>
  <w:style w:type="character" w:customStyle="1" w:styleId="IntenseQuoteChar">
    <w:name w:val="Intense Quote Char"/>
    <w:basedOn w:val="DefaultParagraphFont"/>
    <w:link w:val="IntenseQuote"/>
    <w:uiPriority w:val="30"/>
    <w:rsid w:val="00110F26"/>
    <w:rPr>
      <w:i/>
      <w:iCs/>
      <w:color w:val="004F71" w:themeColor="text2"/>
      <w:lang w:val="fi-FI"/>
    </w:rPr>
  </w:style>
  <w:style w:type="character" w:styleId="IntenseReference">
    <w:name w:val="Intense Reference"/>
    <w:basedOn w:val="DefaultParagraphFont"/>
    <w:uiPriority w:val="32"/>
    <w:qFormat/>
    <w:rsid w:val="00110F26"/>
    <w:rPr>
      <w:b/>
      <w:bCs/>
      <w:smallCaps/>
      <w:color w:val="004F71" w:themeColor="text2"/>
      <w:spacing w:val="5"/>
    </w:rPr>
  </w:style>
  <w:style w:type="paragraph" w:customStyle="1" w:styleId="Tunnistetiedot">
    <w:name w:val="Tunnistetiedot"/>
    <w:basedOn w:val="Vastaanottaja"/>
    <w:qFormat/>
    <w:rsid w:val="00433247"/>
    <w:pPr>
      <w:tabs>
        <w:tab w:val="clear" w:pos="2556"/>
        <w:tab w:val="clear" w:pos="2608"/>
        <w:tab w:val="clear" w:pos="5254"/>
        <w:tab w:val="left" w:pos="5216"/>
      </w:tabs>
    </w:pPr>
  </w:style>
  <w:style w:type="character" w:styleId="CommentReference">
    <w:name w:val="annotation reference"/>
    <w:basedOn w:val="DefaultParagraphFont"/>
    <w:uiPriority w:val="99"/>
    <w:semiHidden/>
    <w:unhideWhenUsed/>
    <w:rsid w:val="009B18B3"/>
    <w:rPr>
      <w:sz w:val="16"/>
      <w:szCs w:val="16"/>
    </w:rPr>
  </w:style>
  <w:style w:type="paragraph" w:styleId="CommentText">
    <w:name w:val="annotation text"/>
    <w:basedOn w:val="Normal"/>
    <w:link w:val="CommentTextChar"/>
    <w:uiPriority w:val="99"/>
    <w:unhideWhenUsed/>
    <w:rsid w:val="009B18B3"/>
    <w:pPr>
      <w:spacing w:line="240" w:lineRule="auto"/>
    </w:pPr>
    <w:rPr>
      <w:sz w:val="20"/>
      <w:szCs w:val="20"/>
    </w:rPr>
  </w:style>
  <w:style w:type="character" w:customStyle="1" w:styleId="CommentTextChar">
    <w:name w:val="Comment Text Char"/>
    <w:basedOn w:val="DefaultParagraphFont"/>
    <w:link w:val="CommentText"/>
    <w:uiPriority w:val="99"/>
    <w:rsid w:val="009B18B3"/>
    <w:rPr>
      <w:sz w:val="20"/>
      <w:szCs w:val="20"/>
      <w:lang w:val="fi-FI"/>
    </w:rPr>
  </w:style>
  <w:style w:type="paragraph" w:styleId="CommentSubject">
    <w:name w:val="annotation subject"/>
    <w:basedOn w:val="CommentText"/>
    <w:next w:val="CommentText"/>
    <w:link w:val="CommentSubjectChar"/>
    <w:uiPriority w:val="99"/>
    <w:semiHidden/>
    <w:unhideWhenUsed/>
    <w:rsid w:val="009B18B3"/>
    <w:rPr>
      <w:b/>
      <w:bCs/>
    </w:rPr>
  </w:style>
  <w:style w:type="character" w:customStyle="1" w:styleId="CommentSubjectChar">
    <w:name w:val="Comment Subject Char"/>
    <w:basedOn w:val="CommentTextChar"/>
    <w:link w:val="CommentSubject"/>
    <w:uiPriority w:val="99"/>
    <w:semiHidden/>
    <w:rsid w:val="009B18B3"/>
    <w:rPr>
      <w:b/>
      <w:bCs/>
      <w:sz w:val="20"/>
      <w:szCs w:val="20"/>
      <w:lang w:val="fi-FI"/>
    </w:rPr>
  </w:style>
  <w:style w:type="paragraph" w:styleId="ListParagraph">
    <w:name w:val="List Paragraph"/>
    <w:basedOn w:val="Normal"/>
    <w:uiPriority w:val="34"/>
    <w:qFormat/>
    <w:rsid w:val="000B130E"/>
    <w:pPr>
      <w:tabs>
        <w:tab w:val="clear" w:pos="2608"/>
      </w:tabs>
      <w:spacing w:after="160" w:line="259" w:lineRule="auto"/>
      <w:ind w:left="720"/>
      <w:contextualSpacing/>
    </w:pPr>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7019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Lahti">
  <a:themeElements>
    <a:clrScheme name="Lahti">
      <a:dk1>
        <a:sysClr val="windowText" lastClr="000000"/>
      </a:dk1>
      <a:lt1>
        <a:sysClr val="window" lastClr="FFFFFF"/>
      </a:lt1>
      <a:dk2>
        <a:srgbClr val="004F71"/>
      </a:dk2>
      <a:lt2>
        <a:srgbClr val="B4B09C"/>
      </a:lt2>
      <a:accent1>
        <a:srgbClr val="097B76"/>
      </a:accent1>
      <a:accent2>
        <a:srgbClr val="004F71"/>
      </a:accent2>
      <a:accent3>
        <a:srgbClr val="7CE0D3"/>
      </a:accent3>
      <a:accent4>
        <a:srgbClr val="005D20"/>
      </a:accent4>
      <a:accent5>
        <a:srgbClr val="F2C75C"/>
      </a:accent5>
      <a:accent6>
        <a:srgbClr val="FF6A13"/>
      </a:accent6>
      <a:hlink>
        <a:srgbClr val="0563C1"/>
      </a:hlink>
      <a:folHlink>
        <a:srgbClr val="954F72"/>
      </a:folHlink>
    </a:clrScheme>
    <a:fontScheme name="Lahti">
      <a:majorFont>
        <a:latin typeface="Franklin Gothic Medium"/>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12700"/>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Lahti" id="{A2515105-9125-4BA4-8465-3073895F10B5}" vid="{C95D3174-9552-4402-9139-84569B8A1D1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27ec5dc-24f2-4039-9111-ef26ed3ab8cb" xsi:nil="true"/>
    <lcf76f155ced4ddcb4097134ff3c332f xmlns="30eeee09-650e-4c6b-9070-11eabfd91d9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Asiakirja" ma:contentTypeID="0x0101001EFF1097A635404DA8A802D50DBF7B6E" ma:contentTypeVersion="15" ma:contentTypeDescription="Luo uusi asiakirja." ma:contentTypeScope="" ma:versionID="e946bffed14b629c6856093fc307e2e1">
  <xsd:schema xmlns:xsd="http://www.w3.org/2001/XMLSchema" xmlns:xs="http://www.w3.org/2001/XMLSchema" xmlns:p="http://schemas.microsoft.com/office/2006/metadata/properties" xmlns:ns2="30eeee09-650e-4c6b-9070-11eabfd91d9d" xmlns:ns3="927ec5dc-24f2-4039-9111-ef26ed3ab8cb" targetNamespace="http://schemas.microsoft.com/office/2006/metadata/properties" ma:root="true" ma:fieldsID="f43fd4d1e1966cbbc92d3dd401ed128e" ns2:_="" ns3:_="">
    <xsd:import namespace="30eeee09-650e-4c6b-9070-11eabfd91d9d"/>
    <xsd:import namespace="927ec5dc-24f2-4039-9111-ef26ed3ab8c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eeee09-650e-4c6b-9070-11eabfd91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Kuvien tunnisteet" ma:readOnly="false" ma:fieldId="{5cf76f15-5ced-4ddc-b409-7134ff3c332f}" ma:taxonomyMulti="true" ma:sspId="94c8d125-4055-4d48-b30e-ecfc98fa4ce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7ec5dc-24f2-4039-9111-ef26ed3ab8cb" elementFormDefault="qualified">
    <xsd:import namespace="http://schemas.microsoft.com/office/2006/documentManagement/types"/>
    <xsd:import namespace="http://schemas.microsoft.com/office/infopath/2007/PartnerControls"/>
    <xsd:element name="SharedWithUsers" ma:index="10"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Jakamisen tiedot" ma:internalName="SharedWithDetails" ma:readOnly="true">
      <xsd:simpleType>
        <xsd:restriction base="dms:Note">
          <xsd:maxLength value="255"/>
        </xsd:restriction>
      </xsd:simpleType>
    </xsd:element>
    <xsd:element name="TaxCatchAll" ma:index="16" nillable="true" ma:displayName="Taxonomy Catch All Column" ma:hidden="true" ma:list="{c0b1ada5-0cfb-45f6-ac93-935e5756df5c}" ma:internalName="TaxCatchAll" ma:showField="CatchAllData" ma:web="927ec5dc-24f2-4039-9111-ef26ed3ab8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1DB40F-558F-4833-8933-81B2C5838F38}">
  <ds:schemaRefs>
    <ds:schemaRef ds:uri="http://schemas.microsoft.com/sharepoint/v3/contenttype/forms"/>
  </ds:schemaRefs>
</ds:datastoreItem>
</file>

<file path=customXml/itemProps2.xml><?xml version="1.0" encoding="utf-8"?>
<ds:datastoreItem xmlns:ds="http://schemas.openxmlformats.org/officeDocument/2006/customXml" ds:itemID="{92DB6EE1-27E5-8849-A683-E3804FCE6FB2}">
  <ds:schemaRefs>
    <ds:schemaRef ds:uri="http://schemas.openxmlformats.org/officeDocument/2006/bibliography"/>
  </ds:schemaRefs>
</ds:datastoreItem>
</file>

<file path=customXml/itemProps3.xml><?xml version="1.0" encoding="utf-8"?>
<ds:datastoreItem xmlns:ds="http://schemas.openxmlformats.org/officeDocument/2006/customXml" ds:itemID="{434D0ADA-D967-4B65-B06A-FED7069475D7}">
  <ds:schemaRefs>
    <ds:schemaRef ds:uri="http://schemas.microsoft.com/office/2006/metadata/properties"/>
    <ds:schemaRef ds:uri="http://schemas.microsoft.com/office/infopath/2007/PartnerControls"/>
    <ds:schemaRef ds:uri="927ec5dc-24f2-4039-9111-ef26ed3ab8cb"/>
    <ds:schemaRef ds:uri="30eeee09-650e-4c6b-9070-11eabfd91d9d"/>
  </ds:schemaRefs>
</ds:datastoreItem>
</file>

<file path=customXml/itemProps4.xml><?xml version="1.0" encoding="utf-8"?>
<ds:datastoreItem xmlns:ds="http://schemas.openxmlformats.org/officeDocument/2006/customXml" ds:itemID="{9E2C2AFC-805D-47A7-96C9-EFAA6DAF8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eeee09-650e-4c6b-9070-11eabfd91d9d"/>
    <ds:schemaRef ds:uri="927ec5dc-24f2-4039-9111-ef26ed3ab8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505</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Lahden kaupungin yleinen kirjepohja 2024</vt:lpstr>
    </vt:vector>
  </TitlesOfParts>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Lahden kaupungin yleinen kirjepohja 2024</dc:title>
  <dc:subject/>
  <dc:creator>Väyrynen Jarkko</dc:creator>
  <cp:keywords/>
  <dc:description/>
  <cp:lastModifiedBy>Hanna Ylitalo</cp:lastModifiedBy>
  <cp:revision>44</cp:revision>
  <cp:lastPrinted>2021-04-18T03:03:00Z</cp:lastPrinted>
  <dcterms:created xsi:type="dcterms:W3CDTF">2025-04-09T05:17:00Z</dcterms:created>
  <dcterms:modified xsi:type="dcterms:W3CDTF">2026-10-13T06:30:00Z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0x0101001EFF1097A635404DA8A802D50DBF7B6E</vt:lpwstr>
  </property>
  <property fmtid="{D5CDD505-2E9C-101B-9397-08002B2CF9AE}" pid="3" name="GrammarlyDocumentId">
    <vt:lpwstr>2659e2ae819ea41bac59fc2aeca7ecb8eed03189e1cfc988501acdaf9e2bcf36</vt:lpwstr>
  </property>
  <property fmtid="{D5CDD505-2E9C-101B-9397-08002B2CF9AE}" pid="4" name="MediaServiceImageTags">
    <vt:lpwstr/>
  </property>
</Properties>
</file>