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E22E2" w14:textId="77777777" w:rsidR="002460FF" w:rsidRPr="00331861" w:rsidRDefault="002460FF" w:rsidP="002460FF">
      <w:pPr>
        <w:pStyle w:val="Otsikko4"/>
      </w:pPr>
      <w:r w:rsidRPr="00331861">
        <w:rPr>
          <w:rFonts w:eastAsia="Times New Roman"/>
          <w:lang w:eastAsia="fi-FI"/>
        </w:rPr>
        <w:t>Suunnitelma oppilaiden suojaamiseksi väkivallalta, kiusaamiselta ja häirinnältä</w:t>
      </w:r>
      <w:r w:rsidRPr="00331861">
        <w:rPr>
          <w:rStyle w:val="FootnoteAnchor"/>
          <w:rFonts w:asciiTheme="majorHAnsi" w:eastAsia="Times New Roman" w:hAnsiTheme="majorHAnsi" w:cs="Times New Roman"/>
          <w:lang w:eastAsia="fi-FI"/>
        </w:rPr>
        <w:footnoteReference w:id="1"/>
      </w:r>
    </w:p>
    <w:p w14:paraId="328D2D5E" w14:textId="77777777" w:rsidR="002460FF" w:rsidRDefault="002460FF" w:rsidP="002460FF">
      <w:pPr>
        <w:pStyle w:val="Tekstit"/>
        <w:rPr>
          <w:szCs w:val="24"/>
        </w:rPr>
      </w:pPr>
      <w:r w:rsidRPr="0048469D">
        <w:rPr>
          <w:szCs w:val="24"/>
        </w:rPr>
        <w:t xml:space="preserve">Oppilaiden suojaamiseksi väkivallalta, kiusaamiselta ja </w:t>
      </w:r>
      <w:r w:rsidRPr="00811B71">
        <w:rPr>
          <w:color w:val="auto"/>
          <w:szCs w:val="24"/>
        </w:rPr>
        <w:t xml:space="preserve">häirinnältä laaditaan osana oppilashuoltosuunnitelmaa yksikkökohtainen suunnitelma. Lahdessa on linjattu kuntatasolla niin, että kaikki koulut ovat mukana </w:t>
      </w:r>
      <w:proofErr w:type="spellStart"/>
      <w:r w:rsidRPr="00811B71">
        <w:rPr>
          <w:color w:val="auto"/>
          <w:szCs w:val="24"/>
        </w:rPr>
        <w:t>KiVa-</w:t>
      </w:r>
      <w:proofErr w:type="spellEnd"/>
      <w:r w:rsidRPr="00811B71">
        <w:rPr>
          <w:color w:val="auto"/>
          <w:szCs w:val="24"/>
        </w:rPr>
        <w:t xml:space="preserve"> koulu-toiminnassa ja voivat lisäksi toteuttaa muita koulukohtaisia kiusaamisen </w:t>
      </w:r>
      <w:r w:rsidRPr="0048469D">
        <w:rPr>
          <w:szCs w:val="24"/>
        </w:rPr>
        <w:t>vastaisia ohjelmia.  Suunnitelmassa otetaan huomioon sekä oppilaiden keskinäiset että oppilaiden ja aikuisten väliset vuorovaikutussuhteet koulussa.</w:t>
      </w:r>
    </w:p>
    <w:p w14:paraId="6D122CF6" w14:textId="77777777" w:rsidR="002460FF" w:rsidRDefault="002460FF" w:rsidP="002460FF">
      <w:pPr>
        <w:pStyle w:val="Tekstit"/>
        <w:rPr>
          <w:szCs w:val="24"/>
        </w:rPr>
      </w:pPr>
      <w:r>
        <w:rPr>
          <w:szCs w:val="24"/>
        </w:rPr>
        <w:t>Koulun suunnitelmassa tulee kuvata kaikki kolme osa-aluetta: häirintä, väkivalta ja kiusaaminen.</w:t>
      </w:r>
    </w:p>
    <w:p w14:paraId="6D53D3F3" w14:textId="77777777" w:rsidR="002460FF" w:rsidRDefault="002460FF" w:rsidP="002460FF">
      <w:pPr>
        <w:pStyle w:val="Tekstit"/>
        <w:rPr>
          <w:szCs w:val="24"/>
        </w:rPr>
      </w:pPr>
    </w:p>
    <w:p w14:paraId="43F6F169" w14:textId="77777777" w:rsidR="002460FF" w:rsidRPr="00BB7FD0" w:rsidRDefault="002460FF" w:rsidP="002460FF">
      <w:pPr>
        <w:pStyle w:val="Tekstit"/>
      </w:pPr>
      <w:r>
        <w:t>Väkivaltaan ja seksuaaliseen häirintää p</w:t>
      </w:r>
      <w:r w:rsidRPr="00BB7FD0">
        <w:t xml:space="preserve">uuttumisessa on oleellista toisia kunnioittamaan ohjaava kasvatus, turvallisena aikuisena oleminen nuorelle ja seksuaalista häirintää tai väkivaltaa epäiltäessä suora </w:t>
      </w:r>
      <w:proofErr w:type="spellStart"/>
      <w:r w:rsidRPr="00BB7FD0">
        <w:t>puheeksiotto</w:t>
      </w:r>
      <w:proofErr w:type="spellEnd"/>
      <w:r w:rsidRPr="00BB7FD0">
        <w:t xml:space="preserve"> ja oikea-aikainen auttaminen. </w:t>
      </w:r>
    </w:p>
    <w:p w14:paraId="739824C7" w14:textId="77777777" w:rsidR="002460FF" w:rsidRDefault="002460FF" w:rsidP="002460FF">
      <w:pPr>
        <w:pStyle w:val="Tekstit"/>
        <w:rPr>
          <w:szCs w:val="24"/>
        </w:rPr>
      </w:pPr>
    </w:p>
    <w:p w14:paraId="2EC7EC1E" w14:textId="77777777" w:rsidR="002460FF" w:rsidRDefault="002460FF" w:rsidP="002460FF">
      <w:pPr>
        <w:pStyle w:val="Tekstit"/>
        <w:rPr>
          <w:szCs w:val="24"/>
        </w:rPr>
      </w:pPr>
      <w:r>
        <w:rPr>
          <w:szCs w:val="24"/>
        </w:rPr>
        <w:t xml:space="preserve">Seksuaalisen häirinnän ehkäisyssä ja siihen puuttumisessa noudatetaan valtakunnallista ohjeistusta </w:t>
      </w:r>
      <w:hyperlink r:id="rId10" w:history="1">
        <w:r w:rsidRPr="00D26727">
          <w:rPr>
            <w:rStyle w:val="Hyperlinkki"/>
            <w:szCs w:val="24"/>
          </w:rPr>
          <w:t>http://oph.fi/download/189829_Opas_seksuaalisen_hairinnan_ennaltaehkaisemiseksi_ja_siihen_puuttumiseksi_ko.pdf</w:t>
        </w:r>
      </w:hyperlink>
    </w:p>
    <w:p w14:paraId="46B9FE42" w14:textId="77777777" w:rsidR="002460FF" w:rsidRDefault="002460FF" w:rsidP="002460FF">
      <w:pPr>
        <w:pStyle w:val="Tekstit"/>
        <w:rPr>
          <w:szCs w:val="24"/>
        </w:rPr>
      </w:pPr>
      <w:r>
        <w:rPr>
          <w:szCs w:val="24"/>
        </w:rPr>
        <w:t>Lähisuhdeväkivallan osalta päivitetyt maakunnalliset ohjeet löytyvät Verson sivuilta</w:t>
      </w:r>
    </w:p>
    <w:p w14:paraId="685C0F21" w14:textId="77777777" w:rsidR="002460FF" w:rsidRDefault="00794717" w:rsidP="002460FF">
      <w:pPr>
        <w:pStyle w:val="Tekstit"/>
        <w:rPr>
          <w:szCs w:val="24"/>
        </w:rPr>
      </w:pPr>
      <w:hyperlink r:id="rId11" w:history="1">
        <w:r w:rsidR="002460FF" w:rsidRPr="00D73E1C">
          <w:rPr>
            <w:rStyle w:val="Hyperlinkki"/>
            <w:szCs w:val="24"/>
          </w:rPr>
          <w:t>http://phturvallisuusverkosto.pbworks.com/w/file/fetch/121554384/Toimintaohje%20lapsen%20kaltoinkohtelun%20ep%C3%A4ilyss%C3%A4_wiki_paiv091117_.pdf</w:t>
        </w:r>
      </w:hyperlink>
    </w:p>
    <w:p w14:paraId="2EBD4712" w14:textId="77777777" w:rsidR="002460FF" w:rsidRDefault="002460FF" w:rsidP="002460FF">
      <w:pPr>
        <w:pStyle w:val="Tekstit"/>
        <w:rPr>
          <w:szCs w:val="24"/>
        </w:rPr>
      </w:pPr>
      <w:r>
        <w:rPr>
          <w:szCs w:val="24"/>
        </w:rPr>
        <w:t>Ilmoitustaululle sijoitettava huoneentaulu löytyy päivitettynä osoitteesta</w:t>
      </w:r>
    </w:p>
    <w:p w14:paraId="2E5C4E77" w14:textId="77777777" w:rsidR="002460FF" w:rsidRPr="002D177A" w:rsidRDefault="00794717" w:rsidP="002460FF">
      <w:pPr>
        <w:pStyle w:val="Tekstit"/>
        <w:rPr>
          <w:color w:val="0563C1" w:themeColor="hyperlink"/>
          <w:szCs w:val="24"/>
          <w:u w:val="single"/>
        </w:rPr>
      </w:pPr>
      <w:hyperlink r:id="rId12" w:history="1">
        <w:r w:rsidR="002460FF" w:rsidRPr="00D73E1C">
          <w:rPr>
            <w:rStyle w:val="Hyperlinkki"/>
            <w:szCs w:val="24"/>
          </w:rPr>
          <w:t>http://phturvallisuusverkosto.pbworks.com/w/file/fetch/121555401/Yhteystiedot%20dialla_9.11.2017_wiki.pdf</w:t>
        </w:r>
      </w:hyperlink>
    </w:p>
    <w:p w14:paraId="263AE54D" w14:textId="77777777" w:rsidR="002460FF" w:rsidRDefault="002460FF" w:rsidP="002460FF">
      <w:pPr>
        <w:pStyle w:val="Tekstit"/>
      </w:pPr>
    </w:p>
    <w:p w14:paraId="3C7B8C0C" w14:textId="77777777" w:rsidR="002460FF" w:rsidRDefault="002460FF" w:rsidP="002460FF">
      <w:pPr>
        <w:pStyle w:val="Tekstit"/>
      </w:pPr>
      <w:r>
        <w:t>Muita seksuaaliseen häirintään ja väkivaltaan liittyviä ohjeistuksi:</w:t>
      </w:r>
    </w:p>
    <w:p w14:paraId="6AB8705D" w14:textId="77777777" w:rsidR="002460FF" w:rsidRPr="001E1819" w:rsidRDefault="002460FF" w:rsidP="002460FF">
      <w:pPr>
        <w:pStyle w:val="Tekstit"/>
      </w:pPr>
      <w:r>
        <w:t xml:space="preserve"> </w:t>
      </w:r>
      <w:r w:rsidRPr="001E1819">
        <w:t xml:space="preserve">FGM </w:t>
      </w:r>
      <w:proofErr w:type="spellStart"/>
      <w:proofErr w:type="gramStart"/>
      <w:r w:rsidRPr="001E1819">
        <w:t>puheeksiotto</w:t>
      </w:r>
      <w:proofErr w:type="spellEnd"/>
      <w:r w:rsidRPr="001E1819">
        <w:t xml:space="preserve">  (</w:t>
      </w:r>
      <w:proofErr w:type="gramEnd"/>
      <w:r>
        <w:rPr>
          <w:rStyle w:val="Hyperlinkki"/>
        </w:rPr>
        <w:fldChar w:fldCharType="begin"/>
      </w:r>
      <w:r>
        <w:rPr>
          <w:rStyle w:val="Hyperlinkki"/>
        </w:rPr>
        <w:instrText xml:space="preserve"> HYPERLINK "http://www.thl.fi/lastensuojelun-kasikirja" </w:instrText>
      </w:r>
      <w:r>
        <w:rPr>
          <w:rStyle w:val="Hyperlinkki"/>
        </w:rPr>
        <w:fldChar w:fldCharType="separate"/>
      </w:r>
      <w:r w:rsidRPr="001E1819">
        <w:rPr>
          <w:rStyle w:val="Hyperlinkki"/>
        </w:rPr>
        <w:t>www.thl.fi/lastensuojelun-kasikirja</w:t>
      </w:r>
      <w:r>
        <w:rPr>
          <w:rStyle w:val="Hyperlinkki"/>
        </w:rPr>
        <w:fldChar w:fldCharType="end"/>
      </w:r>
      <w:r w:rsidRPr="001E1819">
        <w:t>)</w:t>
      </w:r>
    </w:p>
    <w:p w14:paraId="40BB8EFB" w14:textId="77777777" w:rsidR="002460FF" w:rsidRPr="001E1819" w:rsidRDefault="002460FF" w:rsidP="002460FF">
      <w:pPr>
        <w:pStyle w:val="Tekstit"/>
      </w:pPr>
      <w:r w:rsidRPr="001E1819">
        <w:t>Lapsi rikoksen uhrina-esite: (</w:t>
      </w:r>
      <w:hyperlink r:id="rId13" w:history="1">
        <w:r w:rsidRPr="001E1819">
          <w:rPr>
            <w:rStyle w:val="Hyperlinkki"/>
          </w:rPr>
          <w:t>https://oikeus.fi/fi/index/esitteet/lapsirikoksenuhrina.html</w:t>
        </w:r>
      </w:hyperlink>
      <w:r w:rsidRPr="001E1819">
        <w:t>)</w:t>
      </w:r>
    </w:p>
    <w:p w14:paraId="7668FBF0" w14:textId="77777777" w:rsidR="002460FF" w:rsidRPr="001E1819" w:rsidRDefault="002460FF" w:rsidP="002460FF">
      <w:pPr>
        <w:pStyle w:val="Tekstit"/>
      </w:pPr>
      <w:r w:rsidRPr="001E1819">
        <w:t>Turvataitoja lapsille / Turvataitoja nuorille (</w:t>
      </w:r>
      <w:hyperlink r:id="rId14" w:history="1">
        <w:r w:rsidRPr="001E1819">
          <w:rPr>
            <w:rStyle w:val="Hyperlinkki"/>
          </w:rPr>
          <w:t>www.thl.fi</w:t>
        </w:r>
      </w:hyperlink>
      <w:r w:rsidRPr="001E1819">
        <w:t xml:space="preserve">) </w:t>
      </w:r>
    </w:p>
    <w:p w14:paraId="34960E57" w14:textId="77777777" w:rsidR="002460FF" w:rsidRPr="001E1819" w:rsidRDefault="002460FF" w:rsidP="002460FF">
      <w:pPr>
        <w:pStyle w:val="Tekstit"/>
      </w:pPr>
      <w:r w:rsidRPr="001E1819">
        <w:t>Ihmisoikeuskasvatus Suomessa (</w:t>
      </w:r>
      <w:hyperlink r:id="rId15" w:history="1">
        <w:r w:rsidRPr="001E1819">
          <w:rPr>
            <w:rStyle w:val="Hyperlinkki"/>
          </w:rPr>
          <w:t>www.ihmisoikeuskeskus.fi</w:t>
        </w:r>
      </w:hyperlink>
      <w:r w:rsidRPr="001E1819">
        <w:t>)</w:t>
      </w:r>
    </w:p>
    <w:p w14:paraId="7BB0E5A9" w14:textId="77777777" w:rsidR="002460FF" w:rsidRDefault="002460FF" w:rsidP="002460FF">
      <w:pPr>
        <w:pStyle w:val="Tekstit"/>
      </w:pPr>
      <w:r w:rsidRPr="001E1819">
        <w:t xml:space="preserve">Kansallinen väkivaltaisen radikalisoitumisen ja </w:t>
      </w:r>
      <w:proofErr w:type="spellStart"/>
      <w:r w:rsidRPr="001E1819">
        <w:t>ekstremismin</w:t>
      </w:r>
      <w:proofErr w:type="spellEnd"/>
      <w:r w:rsidRPr="001E1819">
        <w:t xml:space="preserve"> ennaltaehkäisyn toimenpideohjelma (SM 15/2016)</w:t>
      </w:r>
    </w:p>
    <w:p w14:paraId="4C677E3A" w14:textId="77777777" w:rsidR="002460FF" w:rsidRDefault="002460FF" w:rsidP="002460FF">
      <w:pPr>
        <w:pStyle w:val="Tekstit"/>
      </w:pPr>
      <w:r w:rsidRPr="001E1819">
        <w:t>Rakentavaa vuorovaikutusta - demokraattisen osallisuuden vahvistaminen, vihapuheen ja väkivaltaisen radikalismin ennaltaehkäisy</w:t>
      </w:r>
      <w:r>
        <w:t xml:space="preserve">  </w:t>
      </w:r>
      <w:r w:rsidRPr="001E1819">
        <w:t xml:space="preserve"> </w:t>
      </w:r>
      <w:hyperlink r:id="rId16" w:history="1">
        <w:r w:rsidRPr="00CB7918">
          <w:rPr>
            <w:rStyle w:val="Hyperlinkki"/>
          </w:rPr>
          <w:t>http://www.oph.fi/julkaisut/2017/rakentavaa_vuorovaikutusta</w:t>
        </w:r>
      </w:hyperlink>
    </w:p>
    <w:p w14:paraId="39625E66" w14:textId="77777777" w:rsidR="002460FF" w:rsidRDefault="00794717" w:rsidP="002460FF">
      <w:pPr>
        <w:pStyle w:val="Tekstit"/>
        <w:rPr>
          <w:szCs w:val="24"/>
        </w:rPr>
      </w:pPr>
      <w:hyperlink r:id="rId17" w:history="1">
        <w:r w:rsidR="002460FF" w:rsidRPr="00CB7918">
          <w:rPr>
            <w:rStyle w:val="Hyperlinkki"/>
            <w:szCs w:val="24"/>
          </w:rPr>
          <w:t>https://thl.fi/fi/web/lapset-nuoret-ja-perheet/tyon_tueksi/lomakkeet/lomakkeet_vakivallan_puheeksi_ottamiseen</w:t>
        </w:r>
      </w:hyperlink>
    </w:p>
    <w:p w14:paraId="0DCC350B" w14:textId="77777777" w:rsidR="002460FF" w:rsidRDefault="002460FF" w:rsidP="002460FF">
      <w:pPr>
        <w:pStyle w:val="Tekstit"/>
        <w:rPr>
          <w:szCs w:val="24"/>
        </w:rPr>
      </w:pPr>
      <w:r>
        <w:rPr>
          <w:szCs w:val="24"/>
        </w:rPr>
        <w:t xml:space="preserve">Kiusaaminen ehkäisy sekä työrauhan edistäminen varhaiskasvatuksessa, esi- ja perusopetuksessa sekä toisella asteella: </w:t>
      </w:r>
      <w:hyperlink r:id="rId18" w:history="1">
        <w:r w:rsidRPr="00CB7918">
          <w:rPr>
            <w:rStyle w:val="Hyperlinkki"/>
            <w:szCs w:val="24"/>
          </w:rPr>
          <w:t>http://urn.fi/URN:ISBN:978-952-263-562-4</w:t>
        </w:r>
      </w:hyperlink>
    </w:p>
    <w:p w14:paraId="6E1B8D22" w14:textId="77777777" w:rsidR="002460FF" w:rsidRDefault="002460FF" w:rsidP="002460FF">
      <w:pPr>
        <w:pStyle w:val="Tekstit"/>
        <w:rPr>
          <w:szCs w:val="24"/>
        </w:rPr>
      </w:pPr>
    </w:p>
    <w:p w14:paraId="32023CA6" w14:textId="77777777" w:rsidR="002460FF" w:rsidRDefault="002460FF" w:rsidP="002460FF">
      <w:pPr>
        <w:pStyle w:val="Tekstit"/>
        <w:rPr>
          <w:szCs w:val="24"/>
        </w:rPr>
      </w:pPr>
    </w:p>
    <w:p w14:paraId="1ADD8A58" w14:textId="77777777" w:rsidR="002460FF" w:rsidRDefault="002460FF" w:rsidP="002460FF">
      <w:pPr>
        <w:pStyle w:val="Tekstit"/>
        <w:rPr>
          <w:szCs w:val="24"/>
        </w:rPr>
      </w:pPr>
    </w:p>
    <w:p w14:paraId="401103DF" w14:textId="77777777" w:rsidR="002460FF" w:rsidRDefault="002460FF" w:rsidP="002460FF">
      <w:pPr>
        <w:pStyle w:val="Tekstit"/>
        <w:rPr>
          <w:szCs w:val="24"/>
        </w:rPr>
      </w:pPr>
    </w:p>
    <w:p w14:paraId="67CE5ACD" w14:textId="77777777" w:rsidR="002460FF" w:rsidRDefault="002460FF" w:rsidP="002460FF">
      <w:pPr>
        <w:pStyle w:val="Tekstit"/>
        <w:rPr>
          <w:szCs w:val="24"/>
        </w:rPr>
      </w:pPr>
    </w:p>
    <w:p w14:paraId="727E4DAD" w14:textId="77777777" w:rsidR="002460FF" w:rsidRDefault="002460FF" w:rsidP="002460FF">
      <w:pPr>
        <w:pStyle w:val="Tekstit"/>
        <w:rPr>
          <w:szCs w:val="24"/>
        </w:rPr>
      </w:pPr>
      <w:r w:rsidRPr="0048469D">
        <w:rPr>
          <w:szCs w:val="24"/>
        </w:rPr>
        <w:t>Suunnitelmassa kuvataan:</w:t>
      </w:r>
    </w:p>
    <w:p w14:paraId="7276D291" w14:textId="77777777" w:rsidR="002460FF" w:rsidRPr="009C6371" w:rsidRDefault="002460FF" w:rsidP="002460FF">
      <w:pPr>
        <w:pStyle w:val="Tekstit"/>
        <w:numPr>
          <w:ilvl w:val="0"/>
          <w:numId w:val="1"/>
        </w:numPr>
      </w:pPr>
      <w:r w:rsidRPr="00563E95">
        <w:t>koulun käytössä olevat</w:t>
      </w:r>
      <w:r w:rsidRPr="00563E95">
        <w:rPr>
          <w:b/>
        </w:rPr>
        <w:t xml:space="preserve"> kiusaamisen vastaiset ohjelmat ja näiden vastuuhenkilöt</w:t>
      </w:r>
      <w:r>
        <w:br/>
      </w:r>
      <w:r w:rsidRPr="00563E95">
        <w:rPr>
          <w:rStyle w:val="Otsikko5Char1"/>
        </w:rPr>
        <w:t>Koulun kuvaus toiminnasta</w:t>
      </w:r>
    </w:p>
    <w:tbl>
      <w:tblPr>
        <w:tblStyle w:val="TaulukkoRuudukko"/>
        <w:tblpPr w:leftFromText="141" w:rightFromText="141" w:vertAnchor="text" w:horzAnchor="margin" w:tblpY="691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08"/>
      </w:tblGrid>
      <w:tr w:rsidR="002460FF" w14:paraId="3A587449" w14:textId="77777777" w:rsidTr="0089548E">
        <w:trPr>
          <w:trHeight w:val="3546"/>
        </w:trPr>
        <w:tc>
          <w:tcPr>
            <w:tcW w:w="8908" w:type="dxa"/>
          </w:tcPr>
          <w:p w14:paraId="5378F418" w14:textId="77777777" w:rsidR="002460FF" w:rsidRPr="006F42ED" w:rsidRDefault="002460FF" w:rsidP="0089548E">
            <w:pPr>
              <w:pStyle w:val="Tekstit"/>
              <w:rPr>
                <w:szCs w:val="24"/>
              </w:rPr>
            </w:pPr>
            <w:r w:rsidRPr="006F42ED">
              <w:rPr>
                <w:szCs w:val="24"/>
              </w:rPr>
              <w:t>Lukuvuonna 2018-2019 koulu on valinnut laaja-alaisista taidoista painopistealueekseen ajattelun ja</w:t>
            </w:r>
            <w:r>
              <w:rPr>
                <w:szCs w:val="24"/>
              </w:rPr>
              <w:t xml:space="preserve"> oppimaan oppimisen</w:t>
            </w:r>
            <w:r w:rsidRPr="006F42ED">
              <w:rPr>
                <w:szCs w:val="24"/>
              </w:rPr>
              <w:t>. Panostamme erityisesti tunne- ja vuorovaikutu</w:t>
            </w:r>
            <w:r>
              <w:rPr>
                <w:szCs w:val="24"/>
              </w:rPr>
              <w:t>staitojen kehittämiseen</w:t>
            </w:r>
            <w:r w:rsidRPr="006F42ED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62391A74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Hyödynnämme taitopedagogiikkaa (taitoportaat).</w:t>
            </w:r>
          </w:p>
          <w:p w14:paraId="43B8B6E5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Opetusmateriaalit mm. (vaihtelevat luokittain).:</w:t>
            </w:r>
          </w:p>
          <w:p w14:paraId="204D5878" w14:textId="77777777" w:rsidR="002460FF" w:rsidRDefault="002460FF" w:rsidP="002460FF">
            <w:pPr>
              <w:pStyle w:val="Teksti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 xml:space="preserve">Hyvää mieltä yhdessä - </w:t>
            </w:r>
            <w:r w:rsidRPr="006F42ED">
              <w:rPr>
                <w:szCs w:val="24"/>
              </w:rPr>
              <w:t>Suomen mielenterve</w:t>
            </w:r>
            <w:r>
              <w:rPr>
                <w:szCs w:val="24"/>
              </w:rPr>
              <w:t>ysseura</w:t>
            </w:r>
          </w:p>
          <w:p w14:paraId="5247AEF0" w14:textId="77777777" w:rsidR="002460FF" w:rsidRDefault="002460FF" w:rsidP="002460FF">
            <w:pPr>
              <w:pStyle w:val="Teksti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Huomaa hyvä</w:t>
            </w:r>
            <w:r w:rsidRPr="006F42ED">
              <w:rPr>
                <w:szCs w:val="24"/>
              </w:rPr>
              <w:t xml:space="preserve"> </w:t>
            </w:r>
          </w:p>
          <w:p w14:paraId="230F01A2" w14:textId="77777777" w:rsidR="002460FF" w:rsidRDefault="002460FF" w:rsidP="002460FF">
            <w:pPr>
              <w:pStyle w:val="Tekstit"/>
              <w:numPr>
                <w:ilvl w:val="0"/>
                <w:numId w:val="2"/>
              </w:numPr>
              <w:rPr>
                <w:szCs w:val="24"/>
              </w:rPr>
            </w:pPr>
            <w:r w:rsidRPr="006F42ED">
              <w:rPr>
                <w:szCs w:val="24"/>
              </w:rPr>
              <w:t>Hyvinvoinn</w:t>
            </w:r>
            <w:r>
              <w:rPr>
                <w:szCs w:val="24"/>
              </w:rPr>
              <w:t>in vuosikello (Rovaniemi ja EU)</w:t>
            </w:r>
            <w:r w:rsidRPr="006F42ED">
              <w:rPr>
                <w:szCs w:val="24"/>
              </w:rPr>
              <w:t xml:space="preserve"> </w:t>
            </w:r>
          </w:p>
          <w:p w14:paraId="11BE7288" w14:textId="77777777" w:rsidR="002460FF" w:rsidRDefault="002460FF" w:rsidP="002460FF">
            <w:pPr>
              <w:pStyle w:val="Teksti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Kiva</w:t>
            </w:r>
            <w:r w:rsidRPr="006F42ED">
              <w:rPr>
                <w:szCs w:val="24"/>
              </w:rPr>
              <w:t xml:space="preserve"> </w:t>
            </w:r>
          </w:p>
          <w:p w14:paraId="523C743E" w14:textId="77777777" w:rsidR="002460FF" w:rsidRDefault="002460FF" w:rsidP="002460FF">
            <w:pPr>
              <w:pStyle w:val="Tekstit"/>
              <w:numPr>
                <w:ilvl w:val="0"/>
                <w:numId w:val="2"/>
              </w:numPr>
              <w:rPr>
                <w:szCs w:val="24"/>
              </w:rPr>
            </w:pPr>
            <w:r>
              <w:rPr>
                <w:szCs w:val="24"/>
              </w:rPr>
              <w:t>Verso</w:t>
            </w:r>
          </w:p>
          <w:p w14:paraId="74444823" w14:textId="77777777" w:rsidR="002460FF" w:rsidRDefault="002460FF" w:rsidP="002460FF">
            <w:pPr>
              <w:pStyle w:val="Tekstit"/>
              <w:numPr>
                <w:ilvl w:val="0"/>
                <w:numId w:val="2"/>
              </w:numPr>
              <w:rPr>
                <w:szCs w:val="24"/>
              </w:rPr>
            </w:pPr>
            <w:r w:rsidRPr="006F42ED">
              <w:rPr>
                <w:szCs w:val="24"/>
              </w:rPr>
              <w:t>L</w:t>
            </w:r>
            <w:r>
              <w:rPr>
                <w:szCs w:val="24"/>
              </w:rPr>
              <w:t xml:space="preserve">ions </w:t>
            </w:r>
            <w:proofErr w:type="spellStart"/>
            <w:r>
              <w:rPr>
                <w:szCs w:val="24"/>
              </w:rPr>
              <w:t>Quest</w:t>
            </w:r>
            <w:proofErr w:type="spellEnd"/>
          </w:p>
          <w:p w14:paraId="7A9049D7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Lisäksi muut koulun materiaalit ja mahdollisuudet, mm. kaunokirjallisuuden, draamakasvatuksen ja kuvataiteen hyödyntäminen</w:t>
            </w:r>
          </w:p>
          <w:p w14:paraId="0C6DC94D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 xml:space="preserve">Hyvää ryhmäytymistä tukeva materiaali, pelit ja leikit </w:t>
            </w:r>
          </w:p>
          <w:p w14:paraId="6AD03CC0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Koko koulun tasolla yhdessä ja yhtäaikaisesti itäisen alueen Positiivisen pedagogiikan lauseet</w:t>
            </w:r>
          </w:p>
          <w:p w14:paraId="51B79147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 xml:space="preserve">Maltti-ryhmä </w:t>
            </w:r>
            <w:r w:rsidRPr="006F42ED">
              <w:rPr>
                <w:szCs w:val="24"/>
              </w:rPr>
              <w:t>3-</w:t>
            </w:r>
            <w:proofErr w:type="gramStart"/>
            <w:r w:rsidRPr="006F42ED">
              <w:rPr>
                <w:szCs w:val="24"/>
              </w:rPr>
              <w:t>4  luokkien</w:t>
            </w:r>
            <w:proofErr w:type="gramEnd"/>
            <w:r w:rsidRPr="006F42ED">
              <w:rPr>
                <w:szCs w:val="24"/>
              </w:rPr>
              <w:t xml:space="preserve"> oppilaille</w:t>
            </w:r>
            <w:r>
              <w:rPr>
                <w:szCs w:val="24"/>
              </w:rPr>
              <w:t xml:space="preserve"> </w:t>
            </w:r>
          </w:p>
          <w:p w14:paraId="0A4D30A1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Vastuuhenkilöt:</w:t>
            </w:r>
          </w:p>
          <w:p w14:paraId="4E4F502D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 xml:space="preserve">Rehtori huolehtii koulussaan siitä, että koulun toimintakulttuuria ja ilmapiiriä kehitetään määrätietoisesti hyvinvointia tukevaan ja kiusaamista vastustavaan suuntaan. </w:t>
            </w:r>
          </w:p>
          <w:p w14:paraId="53C3B752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 xml:space="preserve">Opettaja vastaa opetuksestaan; kiusaamisen vastaisuus ja toisen ihmisen kunnioittaminen on huomioitava opetus- ja kasvatustyössä vahvasti. </w:t>
            </w:r>
          </w:p>
          <w:p w14:paraId="165CB0FD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Opettajat työskentelevät työpareittain ja tiimeittäin.</w:t>
            </w:r>
          </w:p>
          <w:p w14:paraId="7CFE9879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Yhteisöllinen oppilashuoltoryhmä seuraa ja kehittää kouluyhteisön hyvinvointia ja tulee tarvittaessa luokkatyöskentelyyn mukaan.</w:t>
            </w:r>
          </w:p>
          <w:p w14:paraId="4E2C4D7F" w14:textId="77777777" w:rsidR="002460FF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 xml:space="preserve">Koulussa on </w:t>
            </w:r>
            <w:proofErr w:type="gramStart"/>
            <w:r>
              <w:rPr>
                <w:szCs w:val="24"/>
              </w:rPr>
              <w:t xml:space="preserve">erityinen  </w:t>
            </w:r>
            <w:proofErr w:type="spellStart"/>
            <w:r>
              <w:rPr>
                <w:szCs w:val="24"/>
              </w:rPr>
              <w:t>KiVa</w:t>
            </w:r>
            <w:proofErr w:type="spellEnd"/>
            <w:proofErr w:type="gramEnd"/>
            <w:r>
              <w:rPr>
                <w:szCs w:val="24"/>
              </w:rPr>
              <w:t>-tiimi ja Verso-aikuiset (vastaavat ohjelmien toteuttamisesta)</w:t>
            </w:r>
          </w:p>
          <w:p w14:paraId="14A5DE93" w14:textId="77777777" w:rsidR="002460FF" w:rsidRPr="009C6371" w:rsidRDefault="002460FF" w:rsidP="0089548E">
            <w:pPr>
              <w:pStyle w:val="Tekstit"/>
              <w:rPr>
                <w:szCs w:val="24"/>
              </w:rPr>
            </w:pPr>
            <w:r>
              <w:rPr>
                <w:szCs w:val="24"/>
              </w:rPr>
              <w:t>Kaikkien koulun aikuisten tulee toiminnassaan tukea hyvinvoinnin vahvistumista koulussa.</w:t>
            </w:r>
          </w:p>
        </w:tc>
      </w:tr>
    </w:tbl>
    <w:p w14:paraId="6E71E7EA" w14:textId="77777777" w:rsidR="002460FF" w:rsidRPr="00755B9E" w:rsidRDefault="002460FF" w:rsidP="002460FF">
      <w:pPr>
        <w:pStyle w:val="Tekstit"/>
        <w:rPr>
          <w:rStyle w:val="Otsikko5Char1"/>
          <w:b w:val="0"/>
          <w:bCs w:val="0"/>
          <w:iCs w:val="0"/>
        </w:rPr>
      </w:pPr>
    </w:p>
    <w:tbl>
      <w:tblPr>
        <w:tblStyle w:val="TaulukkoRuudukko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08"/>
      </w:tblGrid>
      <w:tr w:rsidR="002460FF" w:rsidRPr="00A05934" w14:paraId="27D41311" w14:textId="77777777" w:rsidTr="0089548E">
        <w:trPr>
          <w:trHeight w:val="3383"/>
        </w:trPr>
        <w:tc>
          <w:tcPr>
            <w:tcW w:w="9119" w:type="dxa"/>
          </w:tcPr>
          <w:p w14:paraId="22DADC38" w14:textId="77777777" w:rsidR="002460FF" w:rsidRPr="00A05934" w:rsidRDefault="002460FF" w:rsidP="0089548E">
            <w:pPr>
              <w:pStyle w:val="Tekstit"/>
              <w:spacing w:before="0" w:after="0"/>
              <w:ind w:left="720"/>
              <w:rPr>
                <w:b/>
                <w:color w:val="auto"/>
              </w:rPr>
            </w:pPr>
            <w:r w:rsidRPr="00A05934">
              <w:rPr>
                <w:b/>
                <w:color w:val="auto"/>
              </w:rPr>
              <w:lastRenderedPageBreak/>
              <w:t>Kiusaamisen, väkivallan ja häirinnän ehkäiseminen:</w:t>
            </w:r>
          </w:p>
          <w:p w14:paraId="413F0C83" w14:textId="77777777" w:rsidR="002460FF" w:rsidRPr="00A05934" w:rsidRDefault="002460FF" w:rsidP="0089548E">
            <w:pPr>
              <w:pStyle w:val="Tekstit"/>
              <w:spacing w:before="0" w:after="0"/>
              <w:ind w:left="720"/>
              <w:rPr>
                <w:b/>
                <w:color w:val="auto"/>
                <w:szCs w:val="24"/>
              </w:rPr>
            </w:pPr>
          </w:p>
          <w:p w14:paraId="2ACFD1F6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Koulun toimintakulttuurin kehittäminen, laaja-alaisesti hyvinvointia vahvistava ja ennaltaehkäisevä työ</w:t>
            </w:r>
          </w:p>
          <w:p w14:paraId="01B69214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Yhdenvertaisuus ja tasa-arvosuunnitelma, jota seurataan ja päivitetään lukuvuosittain yhdessä kouluyhteisön kanssa, suunnitelmassa konkreettiset kehittämiskohteet</w:t>
            </w:r>
          </w:p>
          <w:p w14:paraId="540EB639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Koulun ja kodin yhteistyö, huoltajien osallisuuden vahvistaminen koulussa</w:t>
            </w:r>
          </w:p>
          <w:p w14:paraId="537181F3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Oppilaiden osallisuuden vahvistaminen koulussa ja oman oppimiseensa liittyen</w:t>
            </w:r>
          </w:p>
          <w:p w14:paraId="44931E92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Luokkakokoukset, oppilaskunnan työskentely</w:t>
            </w:r>
          </w:p>
          <w:p w14:paraId="5B0891F7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Aikaisemmassa kuvattujen ohjelmien hyödyntäminen opetuksessa  </w:t>
            </w:r>
          </w:p>
          <w:p w14:paraId="72D4A325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Taitopedagogiikan hyödyntäminen – taito- ja vastuunportaat </w:t>
            </w:r>
          </w:p>
          <w:p w14:paraId="6283AA4A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Järjestyssäännöt tutuiksi, kertaaminen syys- ja kevätlukukauden alussa</w:t>
            </w:r>
          </w:p>
          <w:p w14:paraId="7028CFCB" w14:textId="77777777" w:rsidR="002460FF" w:rsidRPr="0049584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Laillisuuskasvatus liittyen </w:t>
            </w:r>
            <w:r w:rsidRPr="00A05934">
              <w:rPr>
                <w:b/>
                <w:color w:val="auto"/>
              </w:rPr>
              <w:t>kiusaamiseen, väkivaltaan ja häirintään,</w:t>
            </w:r>
            <w:r w:rsidRPr="00A05934">
              <w:rPr>
                <w:color w:val="auto"/>
              </w:rPr>
              <w:t xml:space="preserve"> ikäkauteen sopivalla tavalla; yhteistyö </w:t>
            </w:r>
            <w:r w:rsidRPr="00A05934">
              <w:rPr>
                <w:b/>
                <w:color w:val="auto"/>
              </w:rPr>
              <w:t>oppilashuollon</w:t>
            </w:r>
            <w:r w:rsidRPr="00A05934">
              <w:rPr>
                <w:color w:val="auto"/>
              </w:rPr>
              <w:t xml:space="preserve"> sekä </w:t>
            </w:r>
            <w:r w:rsidRPr="00A05934">
              <w:rPr>
                <w:b/>
                <w:color w:val="auto"/>
              </w:rPr>
              <w:t>koulupoliisin</w:t>
            </w:r>
            <w:r w:rsidRPr="00A05934">
              <w:rPr>
                <w:color w:val="auto"/>
              </w:rPr>
              <w:t xml:space="preserve"> kanssa</w:t>
            </w:r>
          </w:p>
          <w:p w14:paraId="68B882B3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Tehokkaat oppimisen tuen järjestelyt</w:t>
            </w:r>
            <w:r w:rsidRPr="00A05934">
              <w:rPr>
                <w:b/>
                <w:color w:val="auto"/>
              </w:rPr>
              <w:t xml:space="preserve"> </w:t>
            </w:r>
          </w:p>
          <w:p w14:paraId="097AF2DC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Tehokas vapaiden tilanteiden valvonta koulussa, välitunnit ja siirtymätilanteet</w:t>
            </w:r>
          </w:p>
          <w:p w14:paraId="4CC38FA1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Koulun aikuisten hyvä yhteistyö, oppilaat ovat yhteisiä</w:t>
            </w:r>
          </w:p>
          <w:p w14:paraId="0569E5B0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Tarvittaessa kasvatuskeskusteluiden hyödyntäminen</w:t>
            </w:r>
          </w:p>
          <w:p w14:paraId="4A9D4E61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Koulun aikuisten velvollisuus puuttua havaitsemaansa kiusaamiseen, väkivaltaan ja häirintään sekä ilmoitusvelvollisuus havainnoista </w:t>
            </w:r>
          </w:p>
          <w:p w14:paraId="0FD4B6FC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Verso, jossa oppilaat sovittelijoina </w:t>
            </w:r>
          </w:p>
          <w:p w14:paraId="6E7C898E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proofErr w:type="spellStart"/>
            <w:r w:rsidRPr="00A05934">
              <w:rPr>
                <w:color w:val="auto"/>
                <w:szCs w:val="24"/>
              </w:rPr>
              <w:t>KiVa</w:t>
            </w:r>
            <w:proofErr w:type="spellEnd"/>
            <w:r w:rsidRPr="00A05934">
              <w:rPr>
                <w:color w:val="auto"/>
                <w:szCs w:val="24"/>
              </w:rPr>
              <w:t xml:space="preserve"> – kouluohjelman käytänteet,</w:t>
            </w:r>
            <w:r>
              <w:rPr>
                <w:color w:val="auto"/>
                <w:szCs w:val="24"/>
              </w:rPr>
              <w:t xml:space="preserve"> </w:t>
            </w:r>
            <w:r w:rsidRPr="00A05934">
              <w:rPr>
                <w:color w:val="auto"/>
                <w:szCs w:val="24"/>
              </w:rPr>
              <w:t xml:space="preserve">materiaalin opiskelu erityisesti 1. ja 4. luokilla (suositeltavaa käsitellä vuosittain soveltuvin osin) </w:t>
            </w:r>
          </w:p>
          <w:p w14:paraId="3AB60CA4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Ristiriitatilanteiden ratkaiseminen laaja-alaisesti siten, että kiusaamisen, väkivallan </w:t>
            </w:r>
            <w:r>
              <w:rPr>
                <w:color w:val="auto"/>
                <w:szCs w:val="24"/>
              </w:rPr>
              <w:t>ja häirinnän</w:t>
            </w:r>
            <w:r w:rsidRPr="00A05934">
              <w:rPr>
                <w:color w:val="auto"/>
                <w:szCs w:val="24"/>
              </w:rPr>
              <w:t xml:space="preserve"> vastaiset asenteet ja käytänteet vahvistuvat luokissa</w:t>
            </w:r>
          </w:p>
          <w:p w14:paraId="750FB363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Kasvatuskeskusteluiden hyödyntäminen.</w:t>
            </w:r>
          </w:p>
          <w:p w14:paraId="7661C590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Selkeät yhdenmukaiset seuraamukset rikkomuksista</w:t>
            </w:r>
          </w:p>
          <w:p w14:paraId="1FE51508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Rakentava</w:t>
            </w:r>
            <w:r>
              <w:rPr>
                <w:color w:val="auto"/>
                <w:szCs w:val="24"/>
              </w:rPr>
              <w:t>a</w:t>
            </w:r>
            <w:r w:rsidRPr="00A05934">
              <w:rPr>
                <w:color w:val="auto"/>
                <w:szCs w:val="24"/>
              </w:rPr>
              <w:t xml:space="preserve"> ja osallistavaa toimintakulttuuria edistävä toiminta. </w:t>
            </w:r>
          </w:p>
          <w:p w14:paraId="3264A727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Koko ryhmä tarvitsee tukea, jossa siinä esiintyy yksilöihin kohdistuvaa väkivaltaa. Yhteistyö huoltajien ja oppilashuollon kanssa.</w:t>
            </w:r>
          </w:p>
          <w:p w14:paraId="5A6D5570" w14:textId="77777777" w:rsidR="002460FF" w:rsidRPr="00A0593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>Oppilaan väliaikainen siirtyminen opiskelemaan toiseen opetusryhmään, jos hänellä on vaikeuksia keskittyä omassa ryhmässään.</w:t>
            </w:r>
          </w:p>
          <w:p w14:paraId="2F739476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Henkilöstä koulutetaan </w:t>
            </w:r>
            <w:proofErr w:type="spellStart"/>
            <w:r>
              <w:rPr>
                <w:color w:val="auto"/>
                <w:szCs w:val="24"/>
              </w:rPr>
              <w:t>restoratiiviseen</w:t>
            </w:r>
            <w:proofErr w:type="spellEnd"/>
            <w:r>
              <w:rPr>
                <w:color w:val="auto"/>
                <w:szCs w:val="24"/>
              </w:rPr>
              <w:t xml:space="preserve"> työotteeseen, koulutus alkaa keväällä 2019.</w:t>
            </w:r>
          </w:p>
          <w:p w14:paraId="0013467E" w14:textId="77777777" w:rsidR="002460FF" w:rsidRPr="00A05934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  <w:p w14:paraId="7E83F828" w14:textId="77777777" w:rsidR="002460FF" w:rsidRPr="00A05934" w:rsidRDefault="002460FF" w:rsidP="0089548E">
            <w:pPr>
              <w:pStyle w:val="Tekstit"/>
              <w:spacing w:before="0" w:after="0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</w:tbl>
    <w:p w14:paraId="0DEC3019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38FDD60C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7D094F37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6930EE69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15370EAF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7C3B0F8F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00D0E5CD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690C9EE5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2438A497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2C0EFB4A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55CB15D5" w14:textId="77777777" w:rsidR="002460FF" w:rsidRDefault="002460FF" w:rsidP="002460FF">
      <w:pPr>
        <w:pStyle w:val="Tekstit"/>
        <w:ind w:left="720"/>
        <w:rPr>
          <w:color w:val="auto"/>
        </w:rPr>
      </w:pPr>
    </w:p>
    <w:p w14:paraId="6B115EF3" w14:textId="77777777" w:rsidR="002460FF" w:rsidRPr="00A05934" w:rsidRDefault="002460FF" w:rsidP="002460FF">
      <w:pPr>
        <w:pStyle w:val="Tekstit"/>
        <w:numPr>
          <w:ilvl w:val="0"/>
          <w:numId w:val="1"/>
        </w:numPr>
        <w:rPr>
          <w:color w:val="auto"/>
        </w:rPr>
      </w:pPr>
      <w:r w:rsidRPr="00A05934">
        <w:rPr>
          <w:color w:val="auto"/>
        </w:rPr>
        <w:lastRenderedPageBreak/>
        <w:t>edellä mainittujen asioiden käsittely yhteisö-, ryhmä- ja yksilötasolla,</w:t>
      </w:r>
      <w:r w:rsidRPr="00A05934">
        <w:rPr>
          <w:color w:val="auto"/>
        </w:rPr>
        <w:br/>
      </w:r>
      <w:r w:rsidRPr="00A05934">
        <w:rPr>
          <w:rStyle w:val="Otsikko5Char1"/>
          <w:color w:val="auto"/>
        </w:rPr>
        <w:t>Koulun kuvaus toiminnasta</w:t>
      </w:r>
    </w:p>
    <w:tbl>
      <w:tblPr>
        <w:tblStyle w:val="TaulukkoRuudukko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08"/>
      </w:tblGrid>
      <w:tr w:rsidR="002460FF" w:rsidRPr="00A05934" w14:paraId="1B99CFFA" w14:textId="77777777" w:rsidTr="0089548E">
        <w:trPr>
          <w:trHeight w:val="3491"/>
        </w:trPr>
        <w:tc>
          <w:tcPr>
            <w:tcW w:w="8908" w:type="dxa"/>
          </w:tcPr>
          <w:p w14:paraId="14747090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Kiusaaminen ja väkivalta:</w:t>
            </w:r>
          </w:p>
          <w:p w14:paraId="520F0786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b/>
                <w:color w:val="auto"/>
                <w:szCs w:val="24"/>
              </w:rPr>
            </w:pPr>
          </w:p>
          <w:p w14:paraId="25A076E6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Koulun aikuiset aloittavat ristiriitatilanteiden selvittämisen mahdollisimman pikaisesti ja ovat yhteydessä huoltajiin. Opettaja voi konsultoida oppilashuoltoa. </w:t>
            </w:r>
          </w:p>
          <w:p w14:paraId="17FE1984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Verso-sovittelu sopii pienempien ristiriitatilanteiden sovitteluun.</w:t>
            </w:r>
          </w:p>
          <w:p w14:paraId="0A25AD21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Kiusaamistilanteet selvitetään </w:t>
            </w:r>
            <w:proofErr w:type="spellStart"/>
            <w:r>
              <w:rPr>
                <w:color w:val="auto"/>
                <w:szCs w:val="24"/>
              </w:rPr>
              <w:t>KiVa</w:t>
            </w:r>
            <w:proofErr w:type="spellEnd"/>
            <w:r>
              <w:rPr>
                <w:color w:val="auto"/>
                <w:szCs w:val="24"/>
              </w:rPr>
              <w:t>-koulussa, varsinkin jos kysymys on kiusaamisen jatkumisesta. Oppilaiden tuentarve selvitetään, myös rehtoria informoidaan.</w:t>
            </w:r>
          </w:p>
          <w:p w14:paraId="626F8C19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Jos kiusaamien jatkuu, kutsutaan koolle tarvittavat yksilölliset oppilashuoltoryhmät ja selvitetään tilanteeseen puuttuminen ja oppilaiden tuentarve. </w:t>
            </w:r>
          </w:p>
          <w:p w14:paraId="6C5E955D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  <w:p w14:paraId="0394FB6A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Tarvittaessa kutsutaan koolle tilanteeseen osallisina olleet oppilaat ja heidän huoltajansa sopimaan siitä, miten kiusaamisen loppuminen varmistetaan.</w:t>
            </w:r>
          </w:p>
          <w:p w14:paraId="057DB0E8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  <w:p w14:paraId="41F86BE1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Jos kaikesta huolimatta kiusaaminen jatkuu, konsultoidaan asiassa poliisia ja/tai lastensuojelua.</w:t>
            </w:r>
          </w:p>
          <w:p w14:paraId="724F6808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Tilanteen arvioimiseksi voi viranomaisia konsultoida nimettömästi.</w:t>
            </w:r>
          </w:p>
          <w:p w14:paraId="6B56FE2E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  <w:p w14:paraId="03620D8C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Lastensuojeluilmoitus tulee tehdä, jos huoli oppilaasta on herännyt.</w:t>
            </w:r>
          </w:p>
          <w:p w14:paraId="63AE5773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  <w:p w14:paraId="325DBB55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Jos koulun aikuiset kuulevat koulumatkakiusaamisesta, tulee heidän ilmoittaa siitä osallisina olleiden oppilaiden huoltajille</w:t>
            </w:r>
          </w:p>
          <w:p w14:paraId="50E87C93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  <w:p w14:paraId="0200054C" w14:textId="77777777" w:rsidR="002460FF" w:rsidRDefault="002460FF" w:rsidP="0089548E">
            <w:pPr>
              <w:pStyle w:val="Tekstit"/>
              <w:spacing w:before="0" w:after="0"/>
              <w:ind w:left="360"/>
              <w:rPr>
                <w:b/>
                <w:color w:val="auto"/>
                <w:szCs w:val="24"/>
              </w:rPr>
            </w:pPr>
            <w:r w:rsidRPr="0049584F">
              <w:rPr>
                <w:b/>
                <w:color w:val="auto"/>
                <w:szCs w:val="24"/>
              </w:rPr>
              <w:t>Seksuaalinen häirintä:</w:t>
            </w:r>
          </w:p>
          <w:p w14:paraId="55D7EBAE" w14:textId="77777777" w:rsidR="002460FF" w:rsidRPr="00323559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A05934">
              <w:rPr>
                <w:color w:val="auto"/>
                <w:szCs w:val="24"/>
              </w:rPr>
              <w:t xml:space="preserve">Koulun </w:t>
            </w:r>
            <w:r>
              <w:rPr>
                <w:color w:val="auto"/>
                <w:szCs w:val="24"/>
              </w:rPr>
              <w:t>toimintakulttuurin kehittäminen ja</w:t>
            </w:r>
            <w:r w:rsidRPr="00A05934">
              <w:rPr>
                <w:color w:val="auto"/>
                <w:szCs w:val="24"/>
              </w:rPr>
              <w:t xml:space="preserve"> laaja-alaisesti hyvinvointia vahvistava ennaltaehkäisevä työ</w:t>
            </w:r>
            <w:r>
              <w:rPr>
                <w:color w:val="auto"/>
                <w:szCs w:val="24"/>
              </w:rPr>
              <w:t xml:space="preserve"> ehkäisee kaikkea toiseen henkilöön kohdistuvaa epäkunnioittavaa käyttäytymistä yhteisössä.</w:t>
            </w:r>
          </w:p>
          <w:p w14:paraId="57795F75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 w:rsidRPr="004900F2">
              <w:rPr>
                <w:color w:val="auto"/>
                <w:szCs w:val="24"/>
              </w:rPr>
              <w:t>Sitä, mitä häirintä ja seksuaalinen häirintä merkitsevät, on syytä selvittää oppilaille ikäkauteen sopivalla tavalla, oppilashuolto voi olla tässä apuna</w:t>
            </w:r>
            <w:r>
              <w:rPr>
                <w:color w:val="auto"/>
                <w:szCs w:val="24"/>
              </w:rPr>
              <w:t>.</w:t>
            </w:r>
          </w:p>
          <w:p w14:paraId="664FF5E6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Oppilaille tiedotetaan, miten heidän tulee toimia, jos he kokevat tulleensa seksuaalisesti häirityiksi. Oppilasilmoitustaululle liitetään toimintaohje.</w:t>
            </w:r>
          </w:p>
          <w:p w14:paraId="24997610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Oppilaita rohkaistaan ottamaan asia puheeksi ja nimetään esim. terveydenhoitaja vastuuhenkilöksi. Henkilö voi olla joku muukin kouluyhteisön aikuinen.</w:t>
            </w:r>
          </w:p>
          <w:p w14:paraId="2E5300CE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Oppilashuolto voi osallistua aiheen käsittelyyn akuuttien tilanteiden lisäksi esim. Mitä kuuluu- ja </w:t>
            </w:r>
            <w:proofErr w:type="spellStart"/>
            <w:r>
              <w:rPr>
                <w:color w:val="auto"/>
                <w:szCs w:val="24"/>
              </w:rPr>
              <w:t>KiVa</w:t>
            </w:r>
            <w:proofErr w:type="spellEnd"/>
            <w:r>
              <w:rPr>
                <w:color w:val="auto"/>
                <w:szCs w:val="24"/>
              </w:rPr>
              <w:t>-koulukyselytulosten käsittelyn yhteydessä ja terveydenhoitajan tunneilla</w:t>
            </w:r>
          </w:p>
          <w:p w14:paraId="4152B321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Vanhemmille tiedotetaan koulun toimintatavoista.</w:t>
            </w:r>
          </w:p>
          <w:p w14:paraId="1CAEE018" w14:textId="77777777" w:rsidR="002460FF" w:rsidRPr="004900F2" w:rsidRDefault="002460FF" w:rsidP="0089548E">
            <w:pPr>
              <w:pStyle w:val="Tekstit"/>
              <w:spacing w:before="0" w:after="0"/>
              <w:ind w:left="720"/>
              <w:rPr>
                <w:color w:val="auto"/>
                <w:szCs w:val="24"/>
              </w:rPr>
            </w:pPr>
          </w:p>
          <w:p w14:paraId="7BD7A9CB" w14:textId="77777777" w:rsidR="002460FF" w:rsidRPr="00A05934" w:rsidRDefault="002460FF" w:rsidP="0089548E">
            <w:pPr>
              <w:pStyle w:val="Tekstit"/>
              <w:spacing w:before="0" w:after="0"/>
              <w:ind w:left="360"/>
              <w:rPr>
                <w:color w:val="auto"/>
                <w:szCs w:val="24"/>
              </w:rPr>
            </w:pPr>
          </w:p>
        </w:tc>
      </w:tr>
    </w:tbl>
    <w:p w14:paraId="76CC6DC7" w14:textId="77777777" w:rsidR="002460FF" w:rsidRDefault="002460FF" w:rsidP="002460FF">
      <w:pPr>
        <w:pStyle w:val="Tekstit"/>
        <w:spacing w:before="0" w:after="0"/>
        <w:ind w:left="360"/>
        <w:rPr>
          <w:color w:val="auto"/>
          <w:szCs w:val="24"/>
        </w:rPr>
      </w:pPr>
    </w:p>
    <w:p w14:paraId="1B9C61D5" w14:textId="77777777" w:rsidR="002460FF" w:rsidRPr="00A05934" w:rsidRDefault="002460FF" w:rsidP="002460FF">
      <w:pPr>
        <w:pStyle w:val="Tekstit"/>
        <w:ind w:left="720"/>
        <w:rPr>
          <w:color w:val="FF0000"/>
          <w:sz w:val="16"/>
        </w:rPr>
      </w:pPr>
    </w:p>
    <w:p w14:paraId="5961E9A4" w14:textId="77777777" w:rsidR="00D0286A" w:rsidRDefault="00D0286A" w:rsidP="00D0286A">
      <w:pPr>
        <w:pStyle w:val="Tekstit"/>
        <w:ind w:left="720"/>
        <w:rPr>
          <w:color w:val="auto"/>
        </w:rPr>
      </w:pPr>
    </w:p>
    <w:p w14:paraId="1C4D1A70" w14:textId="77777777" w:rsidR="00D0286A" w:rsidRDefault="00D0286A" w:rsidP="00D0286A">
      <w:pPr>
        <w:pStyle w:val="Tekstit"/>
        <w:ind w:left="720"/>
        <w:rPr>
          <w:color w:val="auto"/>
        </w:rPr>
      </w:pPr>
    </w:p>
    <w:p w14:paraId="54FBF6B4" w14:textId="77777777" w:rsidR="00D0286A" w:rsidRDefault="00D0286A" w:rsidP="00D0286A">
      <w:pPr>
        <w:pStyle w:val="Tekstit"/>
        <w:ind w:left="720"/>
        <w:rPr>
          <w:color w:val="auto"/>
        </w:rPr>
      </w:pPr>
    </w:p>
    <w:p w14:paraId="6134442F" w14:textId="77777777" w:rsidR="00D0286A" w:rsidRDefault="00D0286A" w:rsidP="00D0286A">
      <w:pPr>
        <w:pStyle w:val="Tekstit"/>
        <w:ind w:left="720"/>
        <w:rPr>
          <w:color w:val="auto"/>
        </w:rPr>
      </w:pPr>
    </w:p>
    <w:p w14:paraId="2D28B563" w14:textId="77777777" w:rsidR="00D0286A" w:rsidRDefault="00D0286A" w:rsidP="00D0286A">
      <w:pPr>
        <w:pStyle w:val="Tekstit"/>
        <w:ind w:left="720"/>
        <w:rPr>
          <w:color w:val="auto"/>
        </w:rPr>
      </w:pPr>
    </w:p>
    <w:p w14:paraId="0DC3698A" w14:textId="77777777" w:rsidR="002460FF" w:rsidRPr="00A05934" w:rsidRDefault="002460FF" w:rsidP="002460FF">
      <w:pPr>
        <w:pStyle w:val="Tekstit"/>
        <w:numPr>
          <w:ilvl w:val="0"/>
          <w:numId w:val="1"/>
        </w:numPr>
        <w:rPr>
          <w:color w:val="auto"/>
        </w:rPr>
      </w:pPr>
      <w:r w:rsidRPr="00A05934">
        <w:rPr>
          <w:color w:val="auto"/>
        </w:rPr>
        <w:lastRenderedPageBreak/>
        <w:t>yksilöllinen tuki, tarvittava hoito, muut toimenpiteet ja jälkiseuranta sekä teon tekijän että sen kohteena olevan osalta</w:t>
      </w:r>
      <w:r w:rsidRPr="00A05934">
        <w:rPr>
          <w:color w:val="auto"/>
        </w:rPr>
        <w:br/>
      </w:r>
      <w:r w:rsidRPr="00A05934">
        <w:rPr>
          <w:rStyle w:val="Otsikko5Char1"/>
          <w:color w:val="auto"/>
        </w:rPr>
        <w:t>Koulun kuvaus toiminnasta</w:t>
      </w:r>
    </w:p>
    <w:tbl>
      <w:tblPr>
        <w:tblStyle w:val="TaulukkoRuudukko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08"/>
      </w:tblGrid>
      <w:tr w:rsidR="002460FF" w14:paraId="77F2D7C8" w14:textId="77777777" w:rsidTr="0089548E">
        <w:trPr>
          <w:trHeight w:val="3476"/>
        </w:trPr>
        <w:tc>
          <w:tcPr>
            <w:tcW w:w="9074" w:type="dxa"/>
          </w:tcPr>
          <w:p w14:paraId="1CB48D0E" w14:textId="77777777" w:rsidR="002460FF" w:rsidRPr="0049584F" w:rsidRDefault="002460FF" w:rsidP="0089548E">
            <w:pPr>
              <w:pStyle w:val="Tekstit"/>
              <w:spacing w:before="0" w:after="0"/>
              <w:rPr>
                <w:sz w:val="16"/>
              </w:rPr>
            </w:pPr>
          </w:p>
          <w:p w14:paraId="55941538" w14:textId="77777777" w:rsidR="002460FF" w:rsidRPr="00C33149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sz w:val="16"/>
              </w:rPr>
            </w:pPr>
            <w:r w:rsidRPr="00D13B84">
              <w:rPr>
                <w:szCs w:val="24"/>
              </w:rPr>
              <w:t xml:space="preserve">Tapahtuneen huolellinen selvittäminen </w:t>
            </w:r>
          </w:p>
          <w:p w14:paraId="2CFEFBF5" w14:textId="77777777" w:rsidR="002460FF" w:rsidRPr="00D13B8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  <w:rPr>
                <w:sz w:val="16"/>
              </w:rPr>
            </w:pPr>
            <w:r w:rsidRPr="00D13B84">
              <w:rPr>
                <w:szCs w:val="24"/>
              </w:rPr>
              <w:t>K</w:t>
            </w:r>
            <w:r>
              <w:rPr>
                <w:szCs w:val="24"/>
              </w:rPr>
              <w:t>oulun,</w:t>
            </w:r>
            <w:r w:rsidRPr="00D13B84">
              <w:rPr>
                <w:szCs w:val="24"/>
              </w:rPr>
              <w:t xml:space="preserve"> kodin</w:t>
            </w:r>
            <w:r>
              <w:rPr>
                <w:szCs w:val="24"/>
              </w:rPr>
              <w:t xml:space="preserve"> ja oppilashuollon hyvä</w:t>
            </w:r>
            <w:r w:rsidRPr="00D13B84">
              <w:rPr>
                <w:szCs w:val="24"/>
              </w:rPr>
              <w:t xml:space="preserve"> yhteistyö</w:t>
            </w:r>
            <w:r>
              <w:rPr>
                <w:szCs w:val="24"/>
              </w:rPr>
              <w:t xml:space="preserve"> ja tilanteen seuranta</w:t>
            </w:r>
            <w:r w:rsidRPr="00D13B84">
              <w:rPr>
                <w:szCs w:val="24"/>
              </w:rPr>
              <w:t xml:space="preserve">. </w:t>
            </w:r>
          </w:p>
          <w:p w14:paraId="4D14AE16" w14:textId="77777777" w:rsidR="002460FF" w:rsidRPr="00D13B84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</w:pPr>
            <w:r w:rsidRPr="00D13B84">
              <w:t>Oppilashuollon tukitoimet, tarvittaessa yksilöllinen oppilashuoltokokoontuminen</w:t>
            </w:r>
          </w:p>
          <w:p w14:paraId="2D6751CB" w14:textId="77777777" w:rsidR="002460FF" w:rsidRDefault="002460FF" w:rsidP="0089548E">
            <w:pPr>
              <w:pStyle w:val="Tekstit"/>
              <w:spacing w:before="0" w:after="0"/>
              <w:ind w:left="720"/>
            </w:pPr>
            <w:r w:rsidRPr="00D13B84">
              <w:t>Seurannasta sopiminen ja sen toteuttaminen</w:t>
            </w:r>
          </w:p>
          <w:p w14:paraId="6FB99D61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</w:pPr>
            <w:r w:rsidRPr="00982FB5">
              <w:t>Oppilaan tarvitseman tuen varmistaminen</w:t>
            </w:r>
            <w:r>
              <w:t xml:space="preserve"> </w:t>
            </w:r>
          </w:p>
          <w:p w14:paraId="3ED77AC3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</w:pPr>
            <w:r>
              <w:t>Koulun tukitoimet, esim. tukiaikuisen sopiminen</w:t>
            </w:r>
          </w:p>
          <w:p w14:paraId="6B8D73AA" w14:textId="77777777" w:rsidR="002460FF" w:rsidRPr="00982FB5" w:rsidRDefault="002460FF" w:rsidP="002460FF">
            <w:pPr>
              <w:pStyle w:val="Tekstit"/>
              <w:numPr>
                <w:ilvl w:val="0"/>
                <w:numId w:val="1"/>
              </w:numPr>
              <w:spacing w:before="0" w:after="0"/>
            </w:pPr>
            <w:r>
              <w:t xml:space="preserve">Tarvittavat konsultaatiot viranomaisten kanssa ja toimenpiteet niiden perusteella </w:t>
            </w:r>
          </w:p>
          <w:p w14:paraId="2C9B1F05" w14:textId="77777777" w:rsidR="002460FF" w:rsidRDefault="002460FF" w:rsidP="0089548E">
            <w:pPr>
              <w:pStyle w:val="Tekstit"/>
              <w:spacing w:before="0" w:after="0"/>
              <w:ind w:left="720"/>
              <w:rPr>
                <w:sz w:val="16"/>
              </w:rPr>
            </w:pPr>
          </w:p>
          <w:p w14:paraId="5601C9C6" w14:textId="77777777" w:rsidR="002460FF" w:rsidRPr="0049584F" w:rsidRDefault="002460FF" w:rsidP="0089548E">
            <w:pPr>
              <w:pStyle w:val="Tekstit"/>
              <w:spacing w:before="0" w:after="0"/>
              <w:ind w:left="720"/>
              <w:rPr>
                <w:sz w:val="16"/>
              </w:rPr>
            </w:pPr>
          </w:p>
          <w:p w14:paraId="1DA68B4C" w14:textId="77777777" w:rsidR="002460FF" w:rsidRPr="00D13B84" w:rsidRDefault="002460FF" w:rsidP="0089548E">
            <w:pPr>
              <w:pStyle w:val="Tekstit"/>
              <w:spacing w:before="0" w:after="0"/>
            </w:pPr>
          </w:p>
          <w:p w14:paraId="193A9856" w14:textId="77777777" w:rsidR="002460FF" w:rsidRPr="002B7130" w:rsidRDefault="002460FF" w:rsidP="0089548E">
            <w:pPr>
              <w:pStyle w:val="Tekstit"/>
              <w:spacing w:before="0" w:after="0"/>
              <w:ind w:left="360"/>
            </w:pPr>
          </w:p>
        </w:tc>
      </w:tr>
    </w:tbl>
    <w:p w14:paraId="3A4D0ADE" w14:textId="77777777" w:rsidR="002460FF" w:rsidRPr="009E0B1C" w:rsidRDefault="002460FF" w:rsidP="002460FF">
      <w:pPr>
        <w:pStyle w:val="Tekstit"/>
        <w:numPr>
          <w:ilvl w:val="0"/>
          <w:numId w:val="1"/>
        </w:numPr>
      </w:pPr>
      <w:r w:rsidRPr="00D80B15">
        <w:t>yhteistyö huoltajien kanssa</w:t>
      </w:r>
      <w:r>
        <w:br/>
      </w:r>
      <w:r w:rsidRPr="009332D3">
        <w:rPr>
          <w:rStyle w:val="Otsikko5Char1"/>
        </w:rPr>
        <w:t>Koulun kuvaus toiminnasta</w:t>
      </w:r>
    </w:p>
    <w:tbl>
      <w:tblPr>
        <w:tblStyle w:val="TaulukkoRuudukko"/>
        <w:tblW w:w="9254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54"/>
      </w:tblGrid>
      <w:tr w:rsidR="002460FF" w14:paraId="63894224" w14:textId="77777777" w:rsidTr="0089548E">
        <w:trPr>
          <w:trHeight w:val="3396"/>
        </w:trPr>
        <w:tc>
          <w:tcPr>
            <w:tcW w:w="9254" w:type="dxa"/>
          </w:tcPr>
          <w:p w14:paraId="38A6C030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 xml:space="preserve">Hyvä yhteistyö kotien kanssa oppilaan tukemisessa. </w:t>
            </w:r>
          </w:p>
          <w:p w14:paraId="7027CD99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>Hyvä tiedottaminen; kiusaamistapauksessa on syytä viipymättä keskustella joko puhelimitse tai tapaamalla. Vanhempien viesteihin reagoitava viipymättä.</w:t>
            </w:r>
          </w:p>
          <w:p w14:paraId="42075075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>Oppilashuollon yhteistyö kotien kanssa.</w:t>
            </w:r>
          </w:p>
          <w:p w14:paraId="2DA6654F" w14:textId="77777777" w:rsidR="002460FF" w:rsidRPr="002B7130" w:rsidRDefault="002460FF" w:rsidP="0089548E">
            <w:pPr>
              <w:pStyle w:val="Tekstit"/>
              <w:ind w:left="720"/>
            </w:pPr>
          </w:p>
        </w:tc>
      </w:tr>
    </w:tbl>
    <w:p w14:paraId="23BB52FF" w14:textId="77777777" w:rsidR="002460FF" w:rsidRDefault="002460FF" w:rsidP="002460FF">
      <w:pPr>
        <w:pStyle w:val="Tekstit"/>
        <w:numPr>
          <w:ilvl w:val="0"/>
          <w:numId w:val="1"/>
        </w:numPr>
      </w:pPr>
      <w:r w:rsidRPr="00D80B15">
        <w:rPr>
          <w:rFonts w:eastAsia="Times New Roman" w:cs="Times New Roman"/>
        </w:rPr>
        <w:t>yhteistyö tarvittavien viranomaisten kanssa</w:t>
      </w:r>
      <w:r>
        <w:br/>
      </w:r>
      <w:r w:rsidRPr="009332D3">
        <w:rPr>
          <w:rStyle w:val="Otsikko5Char1"/>
        </w:rPr>
        <w:t>Koulun kuvaus toiminnasta</w:t>
      </w:r>
    </w:p>
    <w:tbl>
      <w:tblPr>
        <w:tblStyle w:val="TaulukkoRuudukko"/>
        <w:tblW w:w="9149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49"/>
      </w:tblGrid>
      <w:tr w:rsidR="002460FF" w14:paraId="35392E01" w14:textId="77777777" w:rsidTr="0089548E">
        <w:trPr>
          <w:trHeight w:val="3553"/>
        </w:trPr>
        <w:tc>
          <w:tcPr>
            <w:tcW w:w="9149" w:type="dxa"/>
          </w:tcPr>
          <w:p w14:paraId="646BB409" w14:textId="77777777" w:rsidR="002460FF" w:rsidRDefault="002460FF" w:rsidP="0089548E">
            <w:pPr>
              <w:pStyle w:val="Tekstit"/>
            </w:pPr>
            <w:r>
              <w:t xml:space="preserve">Ennaltaehkäisevänä laillisuuskasvatustunnit, joissa käsitellään mm. nettikiusaamista. </w:t>
            </w:r>
          </w:p>
          <w:p w14:paraId="12E6AE57" w14:textId="77777777" w:rsidR="002460FF" w:rsidRDefault="002460FF" w:rsidP="0089548E">
            <w:pPr>
              <w:pStyle w:val="Tekstit"/>
            </w:pPr>
            <w:r>
              <w:t>Vakavissa tilanteissa konsultaatio viranomaisten kanssa (lastensuojelu, poliisi), jonka voi tehdä aluksi nimettömästi.</w:t>
            </w:r>
          </w:p>
          <w:p w14:paraId="36BAF6C1" w14:textId="77777777" w:rsidR="002460FF" w:rsidRDefault="002460FF" w:rsidP="0089548E">
            <w:pPr>
              <w:pStyle w:val="Tekstit"/>
            </w:pPr>
            <w:r>
              <w:t>Seurauksena voi olla lastensuojelu- tai rikosilmoituksen tekeminen.</w:t>
            </w:r>
          </w:p>
          <w:p w14:paraId="3D9917F7" w14:textId="77777777" w:rsidR="002460FF" w:rsidRPr="00303F20" w:rsidRDefault="002460FF" w:rsidP="0089548E">
            <w:pPr>
              <w:pStyle w:val="Tekstit"/>
            </w:pPr>
            <w:r>
              <w:t>Viranomaiset voivat myös osallistua oppilashuoltoryhmään.</w:t>
            </w:r>
          </w:p>
        </w:tc>
      </w:tr>
    </w:tbl>
    <w:p w14:paraId="6DA6BCF2" w14:textId="77777777" w:rsidR="002460FF" w:rsidRPr="00A0263A" w:rsidRDefault="002460FF" w:rsidP="002460FF">
      <w:pPr>
        <w:pStyle w:val="Tekstit"/>
        <w:ind w:left="720"/>
      </w:pPr>
    </w:p>
    <w:p w14:paraId="30AB6EED" w14:textId="77777777" w:rsidR="002460FF" w:rsidRPr="009E0B1C" w:rsidRDefault="002460FF" w:rsidP="002460FF">
      <w:pPr>
        <w:pStyle w:val="Tekstit"/>
        <w:numPr>
          <w:ilvl w:val="0"/>
          <w:numId w:val="1"/>
        </w:numPr>
      </w:pPr>
      <w:r w:rsidRPr="00D80B15">
        <w:rPr>
          <w:rFonts w:eastAsia="Times New Roman" w:cs="Times New Roman"/>
        </w:rPr>
        <w:lastRenderedPageBreak/>
        <w:t>suunnitelmaan perehdyttäminen ja siitä tiedottaminen henkilöstölle, oppilaille, huoltajille ja yhteistyötahoille</w:t>
      </w:r>
      <w:r>
        <w:br/>
      </w:r>
      <w:r w:rsidRPr="009332D3">
        <w:rPr>
          <w:rStyle w:val="Otsikko5Char1"/>
        </w:rPr>
        <w:t>Koulun kuvaus toiminnasta</w:t>
      </w:r>
    </w:p>
    <w:tbl>
      <w:tblPr>
        <w:tblStyle w:val="TaulukkoRuudukko"/>
        <w:tblW w:w="0" w:type="auto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08"/>
      </w:tblGrid>
      <w:tr w:rsidR="002460FF" w14:paraId="0AA060A5" w14:textId="77777777" w:rsidTr="0089548E">
        <w:trPr>
          <w:trHeight w:val="3420"/>
        </w:trPr>
        <w:tc>
          <w:tcPr>
            <w:tcW w:w="9119" w:type="dxa"/>
          </w:tcPr>
          <w:p w14:paraId="3BCB39DD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>Rehtori esittelee kiusaamiseen väkivaltaan ja häirintään puuttumisen mallin henkilöstölle lukukauden alussa ja ottaa aiheen puheeksi säännöllisesti.</w:t>
            </w:r>
          </w:p>
          <w:p w14:paraId="7E779CDC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>Opettaja esittelee kiusaamiseen puuttumisen mallin oppilailleen ikäkauteen sopivalla tavalla ja huolehtii siitä, että luokassa toimitaan ohjeen mukaisesti.</w:t>
            </w:r>
          </w:p>
          <w:p w14:paraId="4DC9B25C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>Opettaja huolehtii siitä, järjestyssäännöt käydään läpi lukukausittain ja omat tarkentavat luokan säännöt tehdään ja niitä noudatetaan.</w:t>
            </w:r>
          </w:p>
          <w:p w14:paraId="4DCC58CD" w14:textId="77777777" w:rsidR="002460FF" w:rsidRDefault="002460FF" w:rsidP="002460FF">
            <w:pPr>
              <w:pStyle w:val="Tekstit"/>
              <w:numPr>
                <w:ilvl w:val="0"/>
                <w:numId w:val="1"/>
              </w:numPr>
            </w:pPr>
            <w:r>
              <w:t>Suunnitelma julkaistaan koulun kotisivuilla ja siitä laaditaan Wilma-tiedote. Se esitellään vanhempainilloissa ja vanhempainyhdistykselle.</w:t>
            </w:r>
          </w:p>
          <w:p w14:paraId="33778119" w14:textId="77777777" w:rsidR="002460FF" w:rsidRPr="00303F20" w:rsidRDefault="002460FF" w:rsidP="002460FF">
            <w:pPr>
              <w:pStyle w:val="Tekstit"/>
              <w:numPr>
                <w:ilvl w:val="0"/>
                <w:numId w:val="1"/>
              </w:numPr>
            </w:pPr>
            <w:r w:rsidRPr="00331861">
              <w:rPr>
                <w:rFonts w:eastAsia="Times New Roman"/>
              </w:rPr>
              <w:t xml:space="preserve">Suunnitelma oppilaiden suojaamiseksi väkivallalta, kiusaamiselta ja </w:t>
            </w:r>
            <w:proofErr w:type="gramStart"/>
            <w:r w:rsidRPr="00331861">
              <w:rPr>
                <w:rFonts w:eastAsia="Times New Roman"/>
              </w:rPr>
              <w:t>häirinnältä</w:t>
            </w:r>
            <w:r>
              <w:t xml:space="preserve">  liitetään</w:t>
            </w:r>
            <w:proofErr w:type="gramEnd"/>
            <w:r>
              <w:t xml:space="preserve"> koulun turvakansioon.</w:t>
            </w:r>
          </w:p>
        </w:tc>
      </w:tr>
    </w:tbl>
    <w:p w14:paraId="45A85522" w14:textId="77777777" w:rsidR="002460FF" w:rsidRPr="009E0B1C" w:rsidRDefault="002460FF" w:rsidP="002460FF">
      <w:pPr>
        <w:pStyle w:val="Tekstit"/>
        <w:numPr>
          <w:ilvl w:val="0"/>
          <w:numId w:val="1"/>
        </w:numPr>
      </w:pPr>
      <w:r w:rsidRPr="0048469D">
        <w:rPr>
          <w:rFonts w:eastAsia="Times New Roman" w:cs="Times New Roman"/>
        </w:rPr>
        <w:t>suunnitelman päivittäminen, seuranta ja arviointi.</w:t>
      </w:r>
      <w:r w:rsidRPr="0048469D">
        <w:rPr>
          <w:rFonts w:eastAsia="Times New Roman" w:cs="Times New Roman"/>
        </w:rPr>
        <w:br/>
      </w:r>
      <w:r w:rsidRPr="009332D3">
        <w:rPr>
          <w:rStyle w:val="Otsikko5Char1"/>
        </w:rPr>
        <w:t>Koulun kuvaus toiminnasta</w:t>
      </w:r>
    </w:p>
    <w:tbl>
      <w:tblPr>
        <w:tblStyle w:val="TaulukkoRuudukko"/>
        <w:tblW w:w="9149" w:type="dxa"/>
        <w:tblInd w:w="72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49"/>
      </w:tblGrid>
      <w:tr w:rsidR="002460FF" w14:paraId="4B783710" w14:textId="77777777" w:rsidTr="0089548E">
        <w:trPr>
          <w:trHeight w:val="3524"/>
        </w:trPr>
        <w:tc>
          <w:tcPr>
            <w:tcW w:w="9149" w:type="dxa"/>
          </w:tcPr>
          <w:p w14:paraId="65D6E638" w14:textId="77777777" w:rsidR="002460FF" w:rsidRDefault="002460FF" w:rsidP="0089548E">
            <w:pPr>
              <w:pStyle w:val="Tekstit"/>
            </w:pPr>
            <w:r>
              <w:t>Suunnitelmaa tarkastellaan tarvittaessa, vähintään lukuvuosittain.</w:t>
            </w:r>
          </w:p>
          <w:p w14:paraId="004AEFA1" w14:textId="77777777" w:rsidR="002460FF" w:rsidRDefault="002460FF" w:rsidP="0089548E">
            <w:pPr>
              <w:pStyle w:val="Tekstit"/>
            </w:pPr>
            <w:r>
              <w:t>Arviointi:</w:t>
            </w:r>
          </w:p>
          <w:p w14:paraId="55D79B93" w14:textId="77777777" w:rsidR="002460FF" w:rsidRPr="00303F20" w:rsidRDefault="002460FF" w:rsidP="0089548E">
            <w:pPr>
              <w:pStyle w:val="Tekstit"/>
            </w:pPr>
            <w:proofErr w:type="spellStart"/>
            <w:r>
              <w:t>KiVa</w:t>
            </w:r>
            <w:proofErr w:type="spellEnd"/>
            <w:r>
              <w:t xml:space="preserve">-kuuluu-kyselyt, Mitä kuuluu-kyselyt, kouluterveyshuoltokysely, Perusopetuksen maakunnallinen arviointi, työhyvinvointikysely, oppilashuollon itsearviointi, </w:t>
            </w:r>
            <w:proofErr w:type="spellStart"/>
            <w:r>
              <w:t>Caf</w:t>
            </w:r>
            <w:proofErr w:type="spellEnd"/>
            <w:r>
              <w:t>-arviointi, muut mahdolliset arvioinnit</w:t>
            </w:r>
          </w:p>
        </w:tc>
      </w:tr>
    </w:tbl>
    <w:p w14:paraId="5DE52ED0" w14:textId="77777777" w:rsidR="002460FF" w:rsidRDefault="002460FF" w:rsidP="002460FF">
      <w:pPr>
        <w:suppressAutoHyphens w:val="0"/>
        <w:spacing w:after="200"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C41BEC6" w14:textId="77777777" w:rsidR="002460FF" w:rsidRDefault="002460FF" w:rsidP="002460FF">
      <w:pPr>
        <w:suppressAutoHyphens w:val="0"/>
        <w:spacing w:after="200" w:line="276" w:lineRule="auto"/>
        <w:rPr>
          <w:rFonts w:ascii="Arial" w:eastAsia="Times New Roman" w:hAnsi="Arial" w:cstheme="majorBidi"/>
          <w:b/>
          <w:bCs/>
          <w:iCs/>
          <w:color w:val="auto"/>
          <w:sz w:val="20"/>
          <w:lang w:eastAsia="fi-FI"/>
        </w:rPr>
      </w:pPr>
      <w:bookmarkStart w:id="0" w:name="_Toc388970159"/>
      <w:bookmarkEnd w:id="0"/>
    </w:p>
    <w:sectPr w:rsidR="002460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C78B" w14:textId="77777777" w:rsidR="00794717" w:rsidRDefault="00794717" w:rsidP="002460FF">
      <w:pPr>
        <w:spacing w:line="240" w:lineRule="auto"/>
      </w:pPr>
      <w:r>
        <w:separator/>
      </w:r>
    </w:p>
  </w:endnote>
  <w:endnote w:type="continuationSeparator" w:id="0">
    <w:p w14:paraId="4DA8C987" w14:textId="77777777" w:rsidR="00794717" w:rsidRDefault="00794717" w:rsidP="0024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B129" w14:textId="77777777" w:rsidR="00794717" w:rsidRDefault="00794717" w:rsidP="002460FF">
      <w:pPr>
        <w:spacing w:line="240" w:lineRule="auto"/>
      </w:pPr>
      <w:r>
        <w:separator/>
      </w:r>
    </w:p>
  </w:footnote>
  <w:footnote w:type="continuationSeparator" w:id="0">
    <w:p w14:paraId="1B8BADCD" w14:textId="77777777" w:rsidR="00794717" w:rsidRDefault="00794717" w:rsidP="002460FF">
      <w:pPr>
        <w:spacing w:line="240" w:lineRule="auto"/>
      </w:pPr>
      <w:r>
        <w:continuationSeparator/>
      </w:r>
    </w:p>
  </w:footnote>
  <w:footnote w:id="1">
    <w:p w14:paraId="42AA925C" w14:textId="77777777" w:rsidR="002460FF" w:rsidRPr="0048469D" w:rsidRDefault="002460FF" w:rsidP="002460FF">
      <w:pPr>
        <w:pStyle w:val="Alaviitteenteksti"/>
        <w:rPr>
          <w:rFonts w:ascii="Arial" w:hAnsi="Arial" w:cs="Arial"/>
        </w:rPr>
      </w:pPr>
      <w:r w:rsidRPr="0048469D">
        <w:rPr>
          <w:rStyle w:val="Alaviitteenviite"/>
          <w:rFonts w:ascii="Arial" w:hAnsi="Arial" w:cs="Arial"/>
        </w:rPr>
        <w:footnoteRef/>
      </w:r>
      <w:r w:rsidRPr="0048469D">
        <w:rPr>
          <w:rStyle w:val="Alaviitteenviite"/>
          <w:rFonts w:ascii="Arial" w:hAnsi="Arial" w:cs="Arial"/>
        </w:rPr>
        <w:tab/>
      </w:r>
      <w:r w:rsidRPr="0048469D">
        <w:rPr>
          <w:rFonts w:ascii="Arial" w:hAnsi="Arial" w:cs="Arial"/>
          <w:sz w:val="16"/>
          <w:szCs w:val="16"/>
        </w:rPr>
        <w:t>Oppilas- ja opiskelijahuoltolaki 13 § 2. mom. 4-kohta ja perusopetuslaki 29 § 3 mom. (1267/2013)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9EA"/>
    <w:multiLevelType w:val="hybridMultilevel"/>
    <w:tmpl w:val="256617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3A0A"/>
    <w:multiLevelType w:val="hybridMultilevel"/>
    <w:tmpl w:val="003EB6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FF"/>
    <w:rsid w:val="000A2315"/>
    <w:rsid w:val="000C7EB1"/>
    <w:rsid w:val="000D09B0"/>
    <w:rsid w:val="002460FF"/>
    <w:rsid w:val="00794717"/>
    <w:rsid w:val="00D0286A"/>
    <w:rsid w:val="00E338FC"/>
    <w:rsid w:val="00EC66F2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32BB"/>
  <w15:chartTrackingRefBased/>
  <w15:docId w15:val="{66E272EF-AA7E-4E06-A273-4D6029A5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2460FF"/>
    <w:pPr>
      <w:suppressAutoHyphens/>
      <w:spacing w:after="0" w:line="100" w:lineRule="atLeast"/>
    </w:pPr>
    <w:rPr>
      <w:rFonts w:ascii="Garamond" w:eastAsia="SimSun" w:hAnsi="Garamond" w:cs="Garamond"/>
      <w:color w:val="000000"/>
      <w:sz w:val="24"/>
      <w:szCs w:val="24"/>
    </w:rPr>
  </w:style>
  <w:style w:type="paragraph" w:styleId="Otsikko4">
    <w:name w:val="heading 4"/>
    <w:next w:val="Normaali"/>
    <w:link w:val="Otsikko4Char1"/>
    <w:uiPriority w:val="9"/>
    <w:unhideWhenUsed/>
    <w:qFormat/>
    <w:rsid w:val="002460FF"/>
    <w:pPr>
      <w:keepNext/>
      <w:keepLines/>
      <w:spacing w:before="240" w:after="120" w:line="276" w:lineRule="auto"/>
      <w:outlineLvl w:val="3"/>
    </w:pPr>
    <w:rPr>
      <w:rFonts w:ascii="Arial" w:eastAsiaTheme="majorEastAsia" w:hAnsi="Arial" w:cstheme="majorBidi"/>
      <w:b/>
      <w:bCs/>
      <w:iCs/>
      <w:sz w:val="20"/>
      <w:szCs w:val="24"/>
    </w:rPr>
  </w:style>
  <w:style w:type="paragraph" w:styleId="Otsikko5">
    <w:name w:val="heading 5"/>
    <w:basedOn w:val="Otsikko4"/>
    <w:next w:val="Normaali"/>
    <w:link w:val="Otsikko5Char1"/>
    <w:uiPriority w:val="9"/>
    <w:unhideWhenUsed/>
    <w:qFormat/>
    <w:rsid w:val="002460FF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4Char">
    <w:name w:val="Otsikko 4 Char"/>
    <w:basedOn w:val="Kappaleenoletusfontti"/>
    <w:uiPriority w:val="9"/>
    <w:semiHidden/>
    <w:rsid w:val="002460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uiPriority w:val="9"/>
    <w:semiHidden/>
    <w:rsid w:val="002460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Alaviitteenviite">
    <w:name w:val="footnote reference"/>
    <w:basedOn w:val="Kappaleenoletusfontti"/>
    <w:uiPriority w:val="99"/>
    <w:rsid w:val="002460FF"/>
    <w:rPr>
      <w:vertAlign w:val="superscript"/>
    </w:rPr>
  </w:style>
  <w:style w:type="character" w:customStyle="1" w:styleId="FootnoteAnchor">
    <w:name w:val="Footnote Anchor"/>
    <w:rsid w:val="002460FF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rsid w:val="002460FF"/>
    <w:rPr>
      <w:rFonts w:ascii="Calibri" w:hAnsi="Calibri" w:cs="Calibri"/>
      <w:color w:val="auto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2460FF"/>
    <w:rPr>
      <w:rFonts w:ascii="Calibri" w:eastAsia="SimSun" w:hAnsi="Calibri" w:cs="Calibri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2460FF"/>
    <w:rPr>
      <w:color w:val="0563C1" w:themeColor="hyperlink"/>
      <w:u w:val="single"/>
    </w:rPr>
  </w:style>
  <w:style w:type="table" w:styleId="TaulukkoRuudukko">
    <w:name w:val="Table Grid"/>
    <w:basedOn w:val="Normaalitaulukko"/>
    <w:uiPriority w:val="59"/>
    <w:rsid w:val="002460FF"/>
    <w:pPr>
      <w:spacing w:after="0" w:line="240" w:lineRule="auto"/>
    </w:pPr>
    <w:rPr>
      <w:rFonts w:eastAsiaTheme="minorEastAsia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t">
    <w:name w:val="Tekstit"/>
    <w:basedOn w:val="Eivli"/>
    <w:rsid w:val="002460FF"/>
    <w:pPr>
      <w:spacing w:before="120" w:after="120" w:line="276" w:lineRule="auto"/>
    </w:pPr>
    <w:rPr>
      <w:rFonts w:ascii="Arial" w:hAnsi="Arial" w:cs="Arial"/>
      <w:sz w:val="20"/>
      <w:szCs w:val="20"/>
      <w:lang w:eastAsia="fi-FI"/>
    </w:rPr>
  </w:style>
  <w:style w:type="character" w:customStyle="1" w:styleId="Otsikko4Char1">
    <w:name w:val="Otsikko 4 Char1"/>
    <w:basedOn w:val="Kappaleenoletusfontti"/>
    <w:link w:val="Otsikko4"/>
    <w:uiPriority w:val="9"/>
    <w:rsid w:val="002460FF"/>
    <w:rPr>
      <w:rFonts w:ascii="Arial" w:eastAsiaTheme="majorEastAsia" w:hAnsi="Arial" w:cstheme="majorBidi"/>
      <w:b/>
      <w:bCs/>
      <w:iCs/>
      <w:sz w:val="20"/>
      <w:szCs w:val="24"/>
    </w:rPr>
  </w:style>
  <w:style w:type="character" w:customStyle="1" w:styleId="Otsikko5Char1">
    <w:name w:val="Otsikko 5 Char1"/>
    <w:basedOn w:val="Kappaleenoletusfontti"/>
    <w:link w:val="Otsikko5"/>
    <w:uiPriority w:val="9"/>
    <w:rsid w:val="002460FF"/>
    <w:rPr>
      <w:rFonts w:ascii="Arial" w:eastAsiaTheme="majorEastAsia" w:hAnsi="Arial" w:cstheme="majorBidi"/>
      <w:b/>
      <w:bCs/>
      <w:iCs/>
      <w:sz w:val="20"/>
      <w:szCs w:val="24"/>
    </w:rPr>
  </w:style>
  <w:style w:type="paragraph" w:styleId="Eivli">
    <w:name w:val="No Spacing"/>
    <w:uiPriority w:val="1"/>
    <w:qFormat/>
    <w:rsid w:val="002460FF"/>
    <w:pPr>
      <w:suppressAutoHyphens/>
      <w:spacing w:after="0" w:line="240" w:lineRule="auto"/>
    </w:pPr>
    <w:rPr>
      <w:rFonts w:ascii="Garamond" w:eastAsia="SimSu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ikeus.fi/fi/index/esitteet/lapsirikoksenuhrina.html" TargetMode="External"/><Relationship Id="rId18" Type="http://schemas.openxmlformats.org/officeDocument/2006/relationships/hyperlink" Target="http://urn.fi/URN:ISBN:978-952-263-562-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hturvallisuusverkosto.pbworks.com/w/file/fetch/121555401/Yhteystiedot%20dialla_9.11.2017_wiki.pdf" TargetMode="External"/><Relationship Id="rId17" Type="http://schemas.openxmlformats.org/officeDocument/2006/relationships/hyperlink" Target="https://thl.fi/fi/web/lapset-nuoret-ja-perheet/tyon_tueksi/lomakkeet/lomakkeet_vakivallan_puheeksi_ottamise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ph.fi/julkaisut/2017/rakentavaa_vuorovaikutus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hturvallisuusverkosto.pbworks.com/w/file/fetch/121554384/Toimintaohje%20lapsen%20kaltoinkohtelun%20ep%C3%A4ilyss%C3%A4_wiki_paiv091117_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hmisoikeuskeskus.fi/" TargetMode="External"/><Relationship Id="rId10" Type="http://schemas.openxmlformats.org/officeDocument/2006/relationships/hyperlink" Target="http://oph.fi/download/189829_Opas_seksuaalisen_hairinnan_ennaltaehkaisemiseksi_ja_siihen_puuttumiseksi_ko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hl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88CBF10636A940BA72D1F8CABB857E" ma:contentTypeVersion="6" ma:contentTypeDescription="Luo uusi asiakirja." ma:contentTypeScope="" ma:versionID="b922d938bbbb59408ccd4bcf88b0aa18">
  <xsd:schema xmlns:xsd="http://www.w3.org/2001/XMLSchema" xmlns:xs="http://www.w3.org/2001/XMLSchema" xmlns:p="http://schemas.microsoft.com/office/2006/metadata/properties" xmlns:ns2="30ed6df8-52cc-4b91-9582-dfab88661f7c" xmlns:ns3="d8c7108a-c26b-473a-b8f0-a22331f8cf55" targetNamespace="http://schemas.microsoft.com/office/2006/metadata/properties" ma:root="true" ma:fieldsID="65f93239070eaf6b89d4b052a3b26761" ns2:_="" ns3:_="">
    <xsd:import namespace="30ed6df8-52cc-4b91-9582-dfab88661f7c"/>
    <xsd:import namespace="d8c7108a-c26b-473a-b8f0-a22331f8c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d6df8-52cc-4b91-9582-dfab88661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7108a-c26b-473a-b8f0-a22331f8c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2F906-E962-4187-82B6-18D801E5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d6df8-52cc-4b91-9582-dfab88661f7c"/>
    <ds:schemaRef ds:uri="d8c7108a-c26b-473a-b8f0-a22331f8c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F59AA-DD95-4CF8-9864-27D6D71D1B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FCC10-3EB0-4531-92C4-E1E2AF919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1258</Words>
  <Characters>10192</Characters>
  <Application>Microsoft Office Word</Application>
  <DocSecurity>0</DocSecurity>
  <Lines>84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Siltanen Riitta</dc:creator>
  <cp:keywords/>
  <dc:description/>
  <cp:lastModifiedBy>Solkio Riikka</cp:lastModifiedBy>
  <cp:revision>2</cp:revision>
  <dcterms:created xsi:type="dcterms:W3CDTF">2021-09-22T12:27:00Z</dcterms:created>
  <dcterms:modified xsi:type="dcterms:W3CDTF">2021-09-22T12:27:00Z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0x010100F588CBF10636A940BA72D1F8CABB857E</vt:lpwstr>
  </property>
</Properties>
</file>