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xmlns:wp14="http://schemas.microsoft.com/office/word/2010/wordml" w:rsidRPr="005D173F" w:rsidR="005D173F" w:rsidP="005D173F" w:rsidRDefault="005D173F" w14:paraId="61EDD2C3" wp14:textId="77777777">
      <w:pPr>
        <w:spacing w:before="120" w:after="120" w:line="240" w:lineRule="auto"/>
        <w:outlineLvl w:val="0"/>
        <w:rPr>
          <w:rFonts w:ascii="Open Sans" w:hAnsi="Open Sans" w:eastAsia="Times New Roman" w:cs="Times New Roman"/>
          <w:color w:val="333333"/>
          <w:kern w:val="36"/>
          <w:sz w:val="43"/>
          <w:szCs w:val="43"/>
          <w:lang w:eastAsia="fi-FI"/>
        </w:rPr>
      </w:pPr>
      <w:r w:rsidRPr="005D173F">
        <w:rPr>
          <w:rFonts w:ascii="Open Sans" w:hAnsi="Open Sans" w:eastAsia="Times New Roman" w:cs="Times New Roman"/>
          <w:color w:val="333333"/>
          <w:kern w:val="36"/>
          <w:sz w:val="43"/>
          <w:szCs w:val="43"/>
          <w:lang w:eastAsia="fi-FI"/>
        </w:rPr>
        <w:fldChar w:fldCharType="begin"/>
      </w:r>
      <w:r w:rsidRPr="005D173F">
        <w:rPr>
          <w:rFonts w:ascii="Open Sans" w:hAnsi="Open Sans" w:eastAsia="Times New Roman" w:cs="Times New Roman"/>
          <w:color w:val="333333"/>
          <w:kern w:val="36"/>
          <w:sz w:val="43"/>
          <w:szCs w:val="43"/>
          <w:lang w:eastAsia="fi-FI"/>
        </w:rPr>
        <w:instrText xml:space="preserve"> HYPERLINK "https://peda.net/lahti/koulut/moysa/v2/kjky/kjkyl2" </w:instrText>
      </w:r>
      <w:r w:rsidRPr="005D173F">
        <w:rPr>
          <w:rFonts w:ascii="Open Sans" w:hAnsi="Open Sans" w:eastAsia="Times New Roman" w:cs="Times New Roman"/>
          <w:color w:val="333333"/>
          <w:kern w:val="36"/>
          <w:sz w:val="43"/>
          <w:szCs w:val="43"/>
          <w:lang w:eastAsia="fi-FI"/>
        </w:rPr>
        <w:fldChar w:fldCharType="separate"/>
      </w:r>
      <w:r w:rsidRPr="005D173F">
        <w:rPr>
          <w:rFonts w:ascii="Open Sans" w:hAnsi="Open Sans" w:eastAsia="Times New Roman" w:cs="Times New Roman"/>
          <w:color w:val="000000"/>
          <w:kern w:val="36"/>
          <w:sz w:val="43"/>
          <w:szCs w:val="43"/>
          <w:lang w:eastAsia="fi-FI"/>
        </w:rPr>
        <w:t xml:space="preserve">Kodin ja </w:t>
      </w:r>
      <w:r w:rsidR="007D3665">
        <w:rPr>
          <w:rFonts w:ascii="Open Sans" w:hAnsi="Open Sans" w:eastAsia="Times New Roman" w:cs="Times New Roman"/>
          <w:color w:val="000000"/>
          <w:kern w:val="36"/>
          <w:sz w:val="43"/>
          <w:szCs w:val="43"/>
          <w:lang w:eastAsia="fi-FI"/>
        </w:rPr>
        <w:t>koulun yhteistyö</w:t>
      </w:r>
      <w:r w:rsidRPr="005D173F">
        <w:rPr>
          <w:rFonts w:ascii="Open Sans" w:hAnsi="Open Sans" w:eastAsia="Times New Roman" w:cs="Times New Roman"/>
          <w:color w:val="333333"/>
          <w:kern w:val="36"/>
          <w:sz w:val="43"/>
          <w:szCs w:val="43"/>
          <w:lang w:eastAsia="fi-FI"/>
        </w:rPr>
        <w:fldChar w:fldCharType="end"/>
      </w:r>
    </w:p>
    <w:p xmlns:wp14="http://schemas.microsoft.com/office/word/2010/wordml" w:rsidR="003975C8" w:rsidP="2C956F31" w:rsidRDefault="005D173F" w14:paraId="0AFD0688" wp14:textId="2EAEB32C">
      <w:pPr>
        <w:spacing w:before="100" w:beforeAutospacing="on" w:after="100" w:afterAutospacing="on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Vanhempainillat ja vanhempainvartit ovat 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ensisijaisia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yhteydenpitoväyliä Wilma</w:t>
      </w:r>
      <w:r w:rsidRPr="2C956F31" w:rsidR="0ABA4B65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 lisäksi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. 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Opettajat viesti</w:t>
      </w:r>
      <w:r w:rsidRPr="2C956F31" w:rsidR="7E83D5CA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vät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myös monien kotien kanssa puhelimitse, varsinkin silloin, kun tarvitaan pikaista yhteydenpitoa ja halutaan varmistaa molemminpuolinen vuorovaikutus </w:t>
      </w:r>
      <w:r w:rsidRPr="2C956F31" w:rsidR="00607E59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ja yhteisymmärrys lapsen tukemiseksi.</w:t>
      </w:r>
    </w:p>
    <w:p w:rsidR="46AFA171" w:rsidP="46AFA171" w:rsidRDefault="46AFA171" w14:paraId="07670D19" w14:textId="5DDF5CD8">
      <w:pPr>
        <w:spacing w:after="0" w:line="240" w:lineRule="auto"/>
        <w:rPr>
          <w:rFonts w:ascii="Open Sans" w:hAnsi="Open Sans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fi-FI"/>
        </w:rPr>
      </w:pPr>
    </w:p>
    <w:p xmlns:wp14="http://schemas.microsoft.com/office/word/2010/wordml" w:rsidRPr="005C7457" w:rsidR="003975C8" w:rsidP="003975C8" w:rsidRDefault="003B175C" w14:paraId="7A250841" wp14:textId="77777777">
      <w:pPr>
        <w:spacing w:after="0" w:line="240" w:lineRule="auto"/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</w:pPr>
      <w:r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>Y</w:t>
      </w:r>
      <w:r w:rsidRPr="005D173F" w:rsidR="005D173F"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 xml:space="preserve">hteistyön </w:t>
      </w:r>
      <w:r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>tavoitteet</w:t>
      </w:r>
      <w:r w:rsidRPr="005D173F" w:rsidR="005D173F"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 xml:space="preserve"> </w:t>
      </w:r>
      <w:r w:rsidRPr="005C7457" w:rsidR="005D173F"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>Rakokiven</w:t>
      </w:r>
      <w:r w:rsidRPr="005D173F" w:rsidR="005D173F"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  <w:t xml:space="preserve"> koulussa</w:t>
      </w:r>
    </w:p>
    <w:p xmlns:wp14="http://schemas.microsoft.com/office/word/2010/wordml" w:rsidRPr="003975C8" w:rsidR="003975C8" w:rsidP="2C956F31" w:rsidRDefault="005D173F" w14:paraId="7501C74F" wp14:textId="62A33906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>
        <w:br/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- </w:t>
      </w:r>
      <w:r w:rsidRPr="2C956F31" w:rsidR="0BD64FA9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voin vuorovaikutuskulttuuri</w:t>
      </w:r>
      <w:r>
        <w:br/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- </w:t>
      </w:r>
      <w:r w:rsidRPr="2C956F31" w:rsidR="310642C1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otie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 tuki koulun kasvatustyölle</w:t>
      </w:r>
      <w:r>
        <w:br/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- </w:t>
      </w:r>
      <w:r w:rsidRPr="2C956F31" w:rsidR="61FC80F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eskustelun herättäminen</w:t>
      </w:r>
      <w:r w:rsidRPr="2C956F31" w:rsidR="1A4566B5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ja 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ajankohtaisen tiedon antaminen kasvatusasioista</w:t>
      </w:r>
    </w:p>
    <w:p xmlns:wp14="http://schemas.microsoft.com/office/word/2010/wordml" w:rsidR="003975C8" w:rsidP="003975C8" w:rsidRDefault="00F505E5" w14:paraId="4A71462F" wp14:textId="6CC43BAB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2C956F31" w:rsidR="00F505E5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-</w:t>
      </w: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6AF52640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</w:t>
      </w: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rilaisten tapahtumien järjestäminen ja varojen kerääminen oppilaiden kouluviihtyvyyden lisäämiseksi</w:t>
      </w:r>
    </w:p>
    <w:p xmlns:wp14="http://schemas.microsoft.com/office/word/2010/wordml" w:rsidR="003975C8" w:rsidP="003975C8" w:rsidRDefault="003975C8" w14:paraId="20C27C62" wp14:textId="1CFC36DD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- </w:t>
      </w:r>
      <w:r w:rsidRPr="2C956F31" w:rsidR="2043E9C4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</w:t>
      </w: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umppaneina</w:t>
      </w: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003975C8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koti ja koulu luovat lapsille ja nuorille turvallisen kasvu- ja oppimisympäristön</w:t>
      </w:r>
    </w:p>
    <w:p xmlns:wp14="http://schemas.microsoft.com/office/word/2010/wordml" w:rsidR="005C7457" w:rsidP="003975C8" w:rsidRDefault="005C7457" w14:paraId="672A6659" wp14:textId="77777777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</w:p>
    <w:p xmlns:wp14="http://schemas.microsoft.com/office/word/2010/wordml" w:rsidR="005C7457" w:rsidP="003975C8" w:rsidRDefault="005C7457" w14:paraId="0A37501D" wp14:textId="77777777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</w:p>
    <w:p xmlns:wp14="http://schemas.microsoft.com/office/word/2010/wordml" w:rsidRPr="005D173F" w:rsidR="005C7457" w:rsidP="003975C8" w:rsidRDefault="003B175C" w14:paraId="384CBE21" wp14:textId="77777777">
      <w:pPr>
        <w:spacing w:after="0" w:line="240" w:lineRule="auto"/>
        <w:rPr>
          <w:rFonts w:ascii="Open Sans" w:hAnsi="Open Sans" w:eastAsia="Times New Roman" w:cs="Times New Roman"/>
          <w:i/>
          <w:color w:val="000000"/>
          <w:sz w:val="28"/>
          <w:szCs w:val="28"/>
          <w:lang w:eastAsia="fi-FI"/>
        </w:rPr>
      </w:pPr>
      <w:r w:rsidRPr="2C956F31" w:rsidR="003B175C">
        <w:rPr>
          <w:rFonts w:ascii="Open Sans" w:hAnsi="Open Sans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fi-FI"/>
        </w:rPr>
        <w:t>Vanhempaintoimikunta</w:t>
      </w:r>
    </w:p>
    <w:p w:rsidR="2C956F31" w:rsidP="2C956F31" w:rsidRDefault="2C956F31" w14:paraId="155339B0" w14:textId="22B2A4E9">
      <w:pPr>
        <w:pStyle w:val="Normaali"/>
        <w:spacing w:after="0" w:line="240" w:lineRule="auto"/>
        <w:rPr>
          <w:rFonts w:ascii="Open Sans" w:hAnsi="Open Sans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fi-FI"/>
        </w:rPr>
      </w:pPr>
    </w:p>
    <w:p w:rsidR="72BA5840" w:rsidP="2C956F31" w:rsidRDefault="72BA5840" w14:paraId="750169B9" w14:textId="5C59FAD3">
      <w:pPr>
        <w:spacing w:after="0" w:line="240" w:lineRule="auto"/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</w:pPr>
      <w:r w:rsidRPr="2C956F31" w:rsidR="72BA5840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Koulun vanhempaintoiminta eli VTK on vapaaehtoistoimintaa, johon jokainen vanhempi on tervetullut mukaan. Vanhempaintoimikunta tarjoaa vanhemmille keskustelupaikan ja</w:t>
      </w:r>
    </w:p>
    <w:p w:rsidR="72BA5840" w:rsidP="2C956F31" w:rsidRDefault="72BA5840" w14:noSpellErr="1" w14:paraId="3AEBA084">
      <w:pPr>
        <w:spacing w:after="0" w:line="240" w:lineRule="auto"/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</w:pPr>
      <w:r w:rsidRPr="2C956F31" w:rsidR="72BA5840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vaikuttamiskanavan perheille tärkeissä asioissa.</w:t>
      </w:r>
    </w:p>
    <w:p w:rsidR="2C956F31" w:rsidP="2C956F31" w:rsidRDefault="2C956F31" w14:paraId="6832BBE6" w14:textId="336409BB">
      <w:pPr>
        <w:pStyle w:val="Normaali"/>
        <w:spacing w:after="0" w:line="240" w:lineRule="auto"/>
        <w:rPr>
          <w:rFonts w:ascii="Open Sans" w:hAnsi="Open Sans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fi-FI"/>
        </w:rPr>
      </w:pPr>
    </w:p>
    <w:p xmlns:wp14="http://schemas.microsoft.com/office/word/2010/wordml" w:rsidR="003B175C" w:rsidP="2C956F31" w:rsidRDefault="003B175C" w14:paraId="14FD46F8" wp14:textId="7B80A2E4">
      <w:pPr>
        <w:spacing w:before="100" w:beforeAutospacing="on" w:after="100" w:afterAutospacing="on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Vanhempaintoimikunnassa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on mukana koulun eri-ikäisten oppilaiden vanhempia.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Tavoitteena on saada mukaan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t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o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m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t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m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y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ö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s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p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ä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ä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o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t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-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k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ä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s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t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l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s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t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h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m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p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i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a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  <w:r w:rsidRPr="2C956F31" w:rsidR="7BDE549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Vanhempaintoimikunta järjestäytyy aina syksyisin</w:t>
      </w:r>
      <w:r w:rsidRPr="2C956F31" w:rsidR="7577BE3B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27DB31E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S</w:t>
      </w:r>
      <w:r w:rsidRPr="2C956F31" w:rsidR="27DB31E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e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kokoontuu lukuvuoden ajan puheenjohtajan johdolla sovitusti, yleensä noin kerran kuussa.</w:t>
      </w:r>
    </w:p>
    <w:p w:rsidR="2C956F31" w:rsidP="2C956F31" w:rsidRDefault="2C956F31" w14:paraId="0E2883F0" w14:textId="5D4811F2">
      <w:pPr>
        <w:pStyle w:val="Normaali"/>
        <w:spacing w:beforeAutospacing="on" w:afterAutospacing="on" w:line="240" w:lineRule="auto"/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</w:pPr>
    </w:p>
    <w:p xmlns:wp14="http://schemas.microsoft.com/office/word/2010/wordml" w:rsidR="003B175C" w:rsidP="2C956F31" w:rsidRDefault="005D173F" w14:paraId="79AE5B65" wp14:textId="3403B97E">
      <w:pPr>
        <w:spacing w:before="100" w:beforeAutospacing="on" w:after="100" w:afterAutospacing="on" w:line="240" w:lineRule="auto"/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</w:pP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Vanhempai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ntoimikunta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suunnittelee ja toteuttaa oppi</w:t>
      </w:r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laille mieluisia tapahtumia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. Perinteisesti vanhempaintoimikunta on järjestänyt koulun oppilaille </w:t>
      </w:r>
      <w:proofErr w:type="spellStart"/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discoja</w:t>
      </w:r>
      <w:proofErr w:type="spellEnd"/>
      <w:r w:rsidRPr="2C956F31" w:rsidR="005D173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. 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Lisäksi v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anhempaintoimikunta </w:t>
      </w:r>
      <w:r w:rsidRPr="2C956F31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mm. järjestää kahvituksia ja pitää kioskia tällaiseen toimintaan soveltuvana koulupäivänä. Tavoitteena on organisoida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yhteisöllisiä tapahtumia, joilla tiivistetään kodin ja koulun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yhteistyötä. Tapahtumien tuotto käytetään koko koulun oppilaide</w:t>
      </w:r>
      <w:r w:rsidRPr="2C956F31" w:rsidR="5E55C57F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n sekä jatkossa toivottavasti päiväkodin lasten hyväksi</w:t>
      </w: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</w:p>
    <w:p xmlns:wp14="http://schemas.microsoft.com/office/word/2010/wordml" w:rsidR="003B175C" w:rsidP="2C956F31" w:rsidRDefault="005D173F" w14:paraId="0AAD9E63" wp14:textId="72B2AFD8">
      <w:pPr>
        <w:spacing w:before="100" w:beforeAutospacing="on" w:after="100" w:afterAutospacing="on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2C956F31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</w:p>
    <w:p xmlns:wp14="http://schemas.microsoft.com/office/word/2010/wordml" w:rsidR="005C7457" w:rsidP="005C7457" w:rsidRDefault="005D173F" w14:paraId="73772C68" wp14:textId="77777777">
      <w:pPr>
        <w:spacing w:before="100" w:beforeAutospacing="1"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005D173F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Vanhempai</w:t>
      </w:r>
      <w:r w:rsidR="003B175C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ntoimikunta </w:t>
      </w:r>
      <w:r w:rsidRPr="005D173F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valitsee </w:t>
      </w:r>
      <w:r w:rsidR="005C7457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esim</w:t>
      </w:r>
      <w:r w:rsidR="003B175C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erkiksi</w:t>
      </w:r>
      <w:r w:rsidR="005C7457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5D173F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koulukuvauksen toteuttajan ja sponsoroi keväisin oppilaille jaettavat </w:t>
      </w:r>
      <w:r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stipendit</w:t>
      </w:r>
      <w:r w:rsidRPr="005D173F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.</w:t>
      </w:r>
      <w:r w:rsidR="00F505E5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 Vanhempain</w:t>
      </w:r>
      <w:r w:rsidR="003B175C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toimikunta on päässyt myös antamaan lausuntoja monista eri aiheista koskien sekä koulu- että kaupunkitasoisia toimintatapoja, ja heille on esitelty koulumme toimintaa ja pedagogisia periaatteita.  </w:t>
      </w:r>
    </w:p>
    <w:p xmlns:wp14="http://schemas.microsoft.com/office/word/2010/wordml" w:rsidR="002D565D" w:rsidP="005C7457" w:rsidRDefault="005D173F" w14:paraId="2491C0FB" wp14:textId="77777777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005D173F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br/>
      </w:r>
      <w:r w:rsidR="00E76233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>Erityistä k</w:t>
      </w:r>
      <w:r w:rsidR="007D3665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odin ja koulun päivää vietetään </w:t>
      </w:r>
      <w:r w:rsidR="003B175C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yleensä </w:t>
      </w:r>
      <w:r w:rsidR="007D3665"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  <w:t xml:space="preserve">syyslukukaudella. </w:t>
      </w:r>
    </w:p>
    <w:p xmlns:wp14="http://schemas.microsoft.com/office/word/2010/wordml" w:rsidR="000452CD" w:rsidP="005C7457" w:rsidRDefault="000452CD" w14:paraId="5DAB6C7B" wp14:textId="77777777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</w:p>
    <w:p xmlns:wp14="http://schemas.microsoft.com/office/word/2010/wordml" w:rsidRPr="005D173F" w:rsidR="005D173F" w:rsidP="11A62A5E" w:rsidRDefault="005C7457" w14:paraId="63AC449B" wp14:textId="18293BA5">
      <w:pPr>
        <w:spacing w:before="100" w:beforeAutospacing="on" w:after="100" w:afterAutospacing="on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  <w:r w:rsidRPr="11A62A5E" w:rsidR="005C7457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Opettajaj</w:t>
      </w:r>
      <w:r w:rsidRPr="11A62A5E" w:rsidR="007D3665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äsenenä vanhempaintoimikunnassa on Laura Mykkänen</w:t>
      </w:r>
      <w:r w:rsidRPr="11A62A5E" w:rsidR="003B175C">
        <w:rPr>
          <w:rFonts w:ascii="Open Sans" w:hAnsi="Open Sans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</w:p>
    <w:p xmlns:wp14="http://schemas.microsoft.com/office/word/2010/wordml" w:rsidRPr="005D173F" w:rsidR="005D173F" w:rsidP="005D173F" w:rsidRDefault="00AC4FB9" w14:paraId="5EB2A286" wp14:noSpellErr="1" wp14:textId="788905AF">
      <w:pPr>
        <w:spacing w:after="0" w:line="240" w:lineRule="auto"/>
        <w:rPr>
          <w:rFonts w:ascii="Open Sans" w:hAnsi="Open Sans" w:eastAsia="Times New Roman" w:cs="Times New Roman"/>
          <w:color w:val="000000"/>
          <w:sz w:val="24"/>
          <w:szCs w:val="24"/>
          <w:lang w:eastAsia="fi-FI"/>
        </w:rPr>
      </w:pPr>
    </w:p>
    <w:sectPr w:rsidRPr="005D173F" w:rsidR="005D173F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28FC"/>
    <w:multiLevelType w:val="multilevel"/>
    <w:tmpl w:val="F57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3F"/>
    <w:rsid w:val="000452CD"/>
    <w:rsid w:val="00093EC9"/>
    <w:rsid w:val="0010628B"/>
    <w:rsid w:val="002D565D"/>
    <w:rsid w:val="00320469"/>
    <w:rsid w:val="003975C8"/>
    <w:rsid w:val="003B175C"/>
    <w:rsid w:val="004418F6"/>
    <w:rsid w:val="005C7457"/>
    <w:rsid w:val="005D173F"/>
    <w:rsid w:val="00607E59"/>
    <w:rsid w:val="007D3665"/>
    <w:rsid w:val="00AC4FB9"/>
    <w:rsid w:val="00E76233"/>
    <w:rsid w:val="00F505E5"/>
    <w:rsid w:val="00FB46F2"/>
    <w:rsid w:val="037B8D9C"/>
    <w:rsid w:val="080F70DD"/>
    <w:rsid w:val="0ABA4B65"/>
    <w:rsid w:val="0BD64FA9"/>
    <w:rsid w:val="11A62A5E"/>
    <w:rsid w:val="1A4566B5"/>
    <w:rsid w:val="2043E9C4"/>
    <w:rsid w:val="27DB31EC"/>
    <w:rsid w:val="2C956F31"/>
    <w:rsid w:val="2D43D593"/>
    <w:rsid w:val="2E313F92"/>
    <w:rsid w:val="310642C1"/>
    <w:rsid w:val="46AFA171"/>
    <w:rsid w:val="5212D222"/>
    <w:rsid w:val="5E55C57F"/>
    <w:rsid w:val="61FC80F7"/>
    <w:rsid w:val="68E3ECF5"/>
    <w:rsid w:val="6AF52640"/>
    <w:rsid w:val="72BA5840"/>
    <w:rsid w:val="7326ABF9"/>
    <w:rsid w:val="7577BE3B"/>
    <w:rsid w:val="7BDE549F"/>
    <w:rsid w:val="7E645479"/>
    <w:rsid w:val="7E83D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839"/>
  <w15:chartTrackingRefBased/>
  <w15:docId w15:val="{4FF69F4B-09C2-4267-B9FC-A607B3BABB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91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84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0" ma:contentTypeDescription="Luo uusi asiakirja." ma:contentTypeScope="" ma:versionID="f51b523a7fecc2304fe8a3551b4fea38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5386c8e2cc14d8c8b3be5ae3a4d76575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>Vives Veera</DisplayName>
        <AccountId>22</AccountId>
        <AccountType/>
      </UserInfo>
      <UserInfo>
        <DisplayName>Hautasalmi Ilona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96754E-BB63-45AE-872F-71A238B78485}"/>
</file>

<file path=customXml/itemProps2.xml><?xml version="1.0" encoding="utf-8"?>
<ds:datastoreItem xmlns:ds="http://schemas.openxmlformats.org/officeDocument/2006/customXml" ds:itemID="{1476580F-F610-44AA-8506-5262CF2D37F3}"/>
</file>

<file path=customXml/itemProps3.xml><?xml version="1.0" encoding="utf-8"?>
<ds:datastoreItem xmlns:ds="http://schemas.openxmlformats.org/officeDocument/2006/customXml" ds:itemID="{EB7B1CCD-046F-4CFF-9A6B-E283A8EDE1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Lahden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Metsäranta Virva</dc:creator>
  <keywords/>
  <dc:description/>
  <lastModifiedBy>Kulonen Susanna</lastModifiedBy>
  <revision>5</revision>
  <dcterms:created xsi:type="dcterms:W3CDTF">2020-05-25T10:57:00.0000000Z</dcterms:created>
  <dcterms:modified xsi:type="dcterms:W3CDTF">2022-06-06T05:41:39.3514270Z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0x010100964F43BE3646594EA9D1A715106CF62B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